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80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B359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D194BF" wp14:editId="53441A3C">
            <wp:extent cx="5940425" cy="8335645"/>
            <wp:effectExtent l="0" t="0" r="3175" b="8255"/>
            <wp:docPr id="4" name="Рисунок 4" descr="C:\Users\ТСОШ\Desktop\03.10\Титульник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СОШ\Desktop\03.10\Титульник - 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80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</w:p>
    <w:p w:rsidR="00473B80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</w:p>
    <w:p w:rsidR="00473B80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предмету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специальных (коррекционных) общеобразовательных учреждений VIII вида,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295434">
        <w:rPr>
          <w:rFonts w:ascii="Times New Roman" w:hAnsi="Times New Roman" w:cs="Times New Roman"/>
          <w:sz w:val="24"/>
          <w:szCs w:val="24"/>
        </w:rPr>
        <w:t>классы в 2- х сборниках. / Под редакцией В.В. Воронковой – М.: «Владос», 2019г.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bookmarkStart w:id="1" w:name="_Hlk79781857"/>
      <w:r w:rsidRPr="00295434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обучение на дому</w:t>
      </w:r>
      <w:r w:rsidRPr="00295434">
        <w:rPr>
          <w:rFonts w:ascii="Times New Roman" w:hAnsi="Times New Roman" w:cs="Times New Roman"/>
          <w:sz w:val="24"/>
          <w:szCs w:val="24"/>
        </w:rPr>
        <w:t xml:space="preserve"> составлена с учетом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Мудрак Романа</w:t>
      </w:r>
      <w:r w:rsidRPr="00295434">
        <w:rPr>
          <w:rFonts w:ascii="Times New Roman" w:hAnsi="Times New Roman" w:cs="Times New Roman"/>
          <w:sz w:val="24"/>
          <w:szCs w:val="24"/>
        </w:rPr>
        <w:t xml:space="preserve">, направлена на развитие личности, способствует умственному   развитию ребенка. </w:t>
      </w:r>
      <w:bookmarkEnd w:id="1"/>
      <w:r w:rsidRPr="00295434">
        <w:rPr>
          <w:rFonts w:ascii="Times New Roman" w:hAnsi="Times New Roman" w:cs="Times New Roman"/>
          <w:sz w:val="24"/>
          <w:szCs w:val="24"/>
        </w:rPr>
        <w:t>Рабочая программа содержит материал, помогающий достичь того уровня общеобразовательных знаний и умений, трудовых навыков, который необходим для социальной адаптации.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рабочей программе заложен принцип коррекционной направленности обучения, который поможет исправлению общего, речевого, физического и нравственного воспитания.</w:t>
      </w:r>
    </w:p>
    <w:p w:rsidR="00473B80" w:rsidRPr="00295434" w:rsidRDefault="00473B80" w:rsidP="00473B80">
      <w:pPr>
        <w:rPr>
          <w:rFonts w:ascii="Times New Roman" w:hAnsi="Times New Roman" w:cs="Times New Roman"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95434">
        <w:rPr>
          <w:rFonts w:ascii="Times New Roman" w:hAnsi="Times New Roman" w:cs="Times New Roman"/>
          <w:bCs/>
          <w:sz w:val="24"/>
          <w:szCs w:val="24"/>
        </w:rPr>
        <w:t>: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 дать учащемуся математические знания, умения и навыки, необходимые ему   для дальнейшей жизни и профессионального обучения.</w:t>
      </w:r>
    </w:p>
    <w:p w:rsidR="00473B80" w:rsidRPr="00295434" w:rsidRDefault="00473B80" w:rsidP="00473B80">
      <w:pPr>
        <w:rPr>
          <w:rFonts w:ascii="Times New Roman" w:hAnsi="Times New Roman" w:cs="Times New Roman"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95434">
        <w:rPr>
          <w:rFonts w:ascii="Times New Roman" w:hAnsi="Times New Roman" w:cs="Times New Roman"/>
          <w:bCs/>
          <w:sz w:val="24"/>
          <w:szCs w:val="24"/>
        </w:rPr>
        <w:t>: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-формирование доступных учащемуся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-воспитание у ребенка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-максимальное общее развитие учащегося, коррекция недостатков его познавательной деятельности и личностных качеств с учетом индивидуальных   возможностей ученика на различных этапах обучения;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зрительного восприятия и узнавания;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пространственных представлений и ориентации;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основных мыслительных операций;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наглядно-образного и словесно-логического мышления;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-коррекция нарушений эмоционально-личностной сферы;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-обогащение словаря;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знаниях, умениях, навыках.</w:t>
      </w:r>
    </w:p>
    <w:p w:rsidR="00473B80" w:rsidRDefault="00473B80" w:rsidP="00473B80">
      <w:pPr>
        <w:rPr>
          <w:rFonts w:ascii="Times New Roman" w:hAnsi="Times New Roman" w:cs="Times New Roman"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Обучение счету должно носить практическую направленность и быть тесно связано с другими учебными предметами. Действия с предметами, направленные на объединения </w:t>
      </w:r>
      <w:r w:rsidRPr="00295434">
        <w:rPr>
          <w:rFonts w:ascii="Times New Roman" w:hAnsi="Times New Roman" w:cs="Times New Roman"/>
          <w:sz w:val="24"/>
          <w:szCs w:val="24"/>
        </w:rPr>
        <w:lastRenderedPageBreak/>
        <w:t>множеств, удаление части множества и другие предметно – практические действия, помогают ученику в освоении абстрактных математических понятий. Необходимо пробудить у учащегося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ситуаций. Геометрический материал включается почти в каждый урок математики. По возможности он должен   быть тесно связан с арифметическим. На каждом уроке надо уделять внимание   закреплению и повторению ведущих знаний по математике, особе</w:t>
      </w:r>
      <w:r>
        <w:rPr>
          <w:rFonts w:ascii="Times New Roman" w:hAnsi="Times New Roman" w:cs="Times New Roman"/>
          <w:sz w:val="24"/>
          <w:szCs w:val="24"/>
        </w:rPr>
        <w:t xml:space="preserve">нно знаниям </w:t>
      </w:r>
      <w:r w:rsidRPr="00295434">
        <w:rPr>
          <w:rFonts w:ascii="Times New Roman" w:hAnsi="Times New Roman" w:cs="Times New Roman"/>
          <w:sz w:val="24"/>
          <w:szCs w:val="24"/>
        </w:rPr>
        <w:t xml:space="preserve"> состава чисел первого десятка, таблиц сложения и вычитания.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составлена с учетом рекомендаций ПМПК, в соответствии с учебным планом МБОУ «</w:t>
      </w:r>
      <w:r>
        <w:rPr>
          <w:rFonts w:ascii="Times New Roman" w:hAnsi="Times New Roman" w:cs="Times New Roman"/>
          <w:sz w:val="24"/>
          <w:szCs w:val="24"/>
        </w:rPr>
        <w:t xml:space="preserve">Троицкая средняя школа» </w:t>
      </w:r>
      <w:r w:rsidRPr="0029543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3-2024 учебный год рассчитана на 66 часов (исходя из 33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учебных недель в г</w:t>
      </w:r>
      <w:r>
        <w:rPr>
          <w:rFonts w:ascii="Times New Roman" w:hAnsi="Times New Roman" w:cs="Times New Roman"/>
          <w:sz w:val="24"/>
          <w:szCs w:val="24"/>
        </w:rPr>
        <w:t>оду, 1 час основной нагрузки и 1 час</w:t>
      </w:r>
      <w:r w:rsidRPr="00295434">
        <w:rPr>
          <w:rFonts w:ascii="Times New Roman" w:hAnsi="Times New Roman" w:cs="Times New Roman"/>
          <w:sz w:val="24"/>
          <w:szCs w:val="24"/>
        </w:rPr>
        <w:t xml:space="preserve"> дополнительной).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 учебным планом на уроки по математике отводится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295434">
        <w:rPr>
          <w:rFonts w:ascii="Times New Roman" w:hAnsi="Times New Roman" w:cs="Times New Roman"/>
          <w:sz w:val="24"/>
          <w:szCs w:val="24"/>
        </w:rPr>
        <w:t>часов в год.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Учебных недель в году – 33.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-2</w:t>
      </w:r>
      <w:r w:rsidRPr="00295434">
        <w:rPr>
          <w:rFonts w:ascii="Times New Roman" w:hAnsi="Times New Roman" w:cs="Times New Roman"/>
          <w:sz w:val="24"/>
          <w:szCs w:val="24"/>
        </w:rPr>
        <w:t>; (обязательная нагрузка) – 1</w:t>
      </w:r>
      <w:r>
        <w:rPr>
          <w:rFonts w:ascii="Times New Roman" w:hAnsi="Times New Roman" w:cs="Times New Roman"/>
          <w:sz w:val="24"/>
          <w:szCs w:val="24"/>
        </w:rPr>
        <w:t xml:space="preserve"> ч. (самостоятельная работа) – 1ч. Всего за год часов -66</w:t>
      </w:r>
      <w:r w:rsidRPr="00295434">
        <w:rPr>
          <w:rFonts w:ascii="Times New Roman" w:hAnsi="Times New Roman" w:cs="Times New Roman"/>
          <w:sz w:val="24"/>
          <w:szCs w:val="24"/>
        </w:rPr>
        <w:t>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Контрольных работ не предусмотрено;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Самостоятельных работ не предусмотрено.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</w:t>
      </w:r>
    </w:p>
    <w:tbl>
      <w:tblPr>
        <w:tblStyle w:val="TableNormal"/>
        <w:tblW w:w="950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2"/>
        <w:gridCol w:w="1558"/>
      </w:tblGrid>
      <w:tr w:rsidR="00473B80" w:rsidRPr="00295434" w:rsidTr="00D80209">
        <w:trPr>
          <w:trHeight w:val="741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558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73B80" w:rsidRPr="00295434" w:rsidTr="00D80209">
        <w:trPr>
          <w:trHeight w:val="369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Представления о форме</w:t>
            </w:r>
          </w:p>
        </w:tc>
        <w:tc>
          <w:tcPr>
            <w:tcW w:w="1558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B80" w:rsidRPr="00295434" w:rsidTr="00D80209">
        <w:trPr>
          <w:trHeight w:val="369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1558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B80" w:rsidRPr="00295434" w:rsidTr="00D80209">
        <w:trPr>
          <w:trHeight w:val="371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558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B80" w:rsidRPr="00295434" w:rsidTr="00D80209">
        <w:trPr>
          <w:trHeight w:val="369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558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B80" w:rsidRPr="00295434" w:rsidTr="00D80209">
        <w:trPr>
          <w:trHeight w:val="371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1558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473B80" w:rsidRPr="00295434" w:rsidTr="00D80209">
        <w:trPr>
          <w:trHeight w:val="369"/>
        </w:trPr>
        <w:tc>
          <w:tcPr>
            <w:tcW w:w="85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8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73B80" w:rsidRPr="00295434" w:rsidTr="00D80209">
        <w:trPr>
          <w:trHeight w:val="262"/>
        </w:trPr>
        <w:tc>
          <w:tcPr>
            <w:tcW w:w="9500" w:type="dxa"/>
            <w:gridSpan w:val="3"/>
          </w:tcPr>
          <w:p w:rsidR="00473B80" w:rsidRPr="00A10446" w:rsidRDefault="00473B80" w:rsidP="00D802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</w:p>
    <w:p w:rsidR="00473B80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учащегося: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954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-Умение различать и сравнивать предметы по форме, величине;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 Умение ориентироваться в схеме тела, в пространстве и на плоскости;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 Умение различать, сравнивать и прообразовывать множества один- много;</w:t>
      </w:r>
    </w:p>
    <w:p w:rsidR="00473B80" w:rsidRPr="00B35999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 Умение различать части суток, соотносить действие с временными промежуткам, составлять и прослежив</w:t>
      </w:r>
      <w:r>
        <w:rPr>
          <w:rFonts w:ascii="Times New Roman" w:hAnsi="Times New Roman" w:cs="Times New Roman"/>
          <w:sz w:val="24"/>
          <w:szCs w:val="24"/>
        </w:rPr>
        <w:t>ать последовательность событий.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применение: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Использовать приобретенные знания в практической деятельности и повседневной жизни.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  <w:sectPr w:rsidR="00473B80" w:rsidRPr="00295434" w:rsidSect="00144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Поурочно – тематический план по предмету «Математика»</w:t>
      </w:r>
    </w:p>
    <w:tbl>
      <w:tblPr>
        <w:tblStyle w:val="TableNormal"/>
        <w:tblW w:w="1516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76"/>
        <w:gridCol w:w="4665"/>
        <w:gridCol w:w="1104"/>
        <w:gridCol w:w="1132"/>
        <w:gridCol w:w="1305"/>
        <w:gridCol w:w="1274"/>
      </w:tblGrid>
      <w:tr w:rsidR="00473B80" w:rsidRPr="00295434" w:rsidTr="00D80209">
        <w:trPr>
          <w:trHeight w:val="1610"/>
        </w:trPr>
        <w:tc>
          <w:tcPr>
            <w:tcW w:w="710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№ уро ка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обязат. нагруз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32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самост. работа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473B80" w:rsidRPr="00295434" w:rsidTr="00D80209">
        <w:trPr>
          <w:trHeight w:val="369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 представлений о форме</w:t>
            </w: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   Круг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Маленькие и большие круги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   Квадрат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Маленькие и большие квадраты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похожие на круг, квадрат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Раскрашивание круга, квадрата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круга, квадрата по контуру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Штриховка круга, квадрата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представлений о величине</w:t>
            </w:r>
          </w:p>
        </w:tc>
      </w:tr>
      <w:tr w:rsidR="00473B80" w:rsidRPr="00295434" w:rsidTr="00D80209">
        <w:trPr>
          <w:trHeight w:val="642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Большой - маленький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игрушки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Длинный - короткий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упражнения на сопоставление двух объектов по величине длинный-короткий,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приемы наложения и приложения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71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большая, а ты маленький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Штриховка предметов различной величины длинная лента, короткая лента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3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Длинный мост, короткий мостик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«короткий - длинный» предметов в различных игровых ситуациях, в 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конструктивной деятельности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3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пространственных представлений</w:t>
            </w: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Вверху-середина-внизу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Разложи игрушки по полкам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Ориентация на листе бумаги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Поставь точку под диктовку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Вверх-середина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Середина –низ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временных представлений</w:t>
            </w: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День-вечер-ночь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День\ночь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2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День-вечер-ночь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2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Ночной режим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по теме: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Покажи, что ты делал днем, вечером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Покажи, что ты делал ночью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2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количественных представлений</w:t>
            </w: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понятием «один» и «много»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Покажи где один и много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71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Знакомство с цифрой 1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различных действий: один — много хлопков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770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гостях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лесовичка в лесу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Посчитай сколько шишек, найди цифру 1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Число и цифра 1. Закрепление.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 первый –последний,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картин, называние.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 цифра 2. Образование числа 2.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число 2, писать цифру 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вопрос, сколько?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838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Числовой ряд. Состав числа 2. Написание цифры 2.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Написание цифры 2.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2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Знак сложения. + плюс, прибавить.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в пары.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3"/>
        </w:trPr>
        <w:tc>
          <w:tcPr>
            <w:tcW w:w="710" w:type="dxa"/>
            <w:tcBorders>
              <w:bottom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76" w:type="dxa"/>
            <w:tcBorders>
              <w:bottom w:val="single" w:sz="6" w:space="0" w:color="000000"/>
            </w:tcBorders>
          </w:tcPr>
          <w:tbl>
            <w:tblPr>
              <w:tblW w:w="1133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6"/>
            </w:tblGrid>
            <w:tr w:rsidR="00473B80" w:rsidRPr="00295434" w:rsidTr="00D80209">
              <w:tc>
                <w:tcPr>
                  <w:tcW w:w="1133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473B80" w:rsidRPr="00295434" w:rsidRDefault="00473B80" w:rsidP="00D80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 вычитания. – минус, вычесть</w:t>
                  </w:r>
                </w:p>
              </w:tc>
            </w:tr>
          </w:tbl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понятие -плюс от + , 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0"/>
        </w:trPr>
        <w:tc>
          <w:tcPr>
            <w:tcW w:w="710" w:type="dxa"/>
            <w:tcBorders>
              <w:top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76" w:type="dxa"/>
            <w:tcBorders>
              <w:top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4665" w:type="dxa"/>
            <w:tcBorders>
              <w:top w:val="single" w:sz="6" w:space="0" w:color="000000"/>
            </w:tcBorders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Считать до 3, соотносить число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количеством.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в пределах 3 на конкретном материале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Состав числа 3. Написание цифры 3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700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чисел в пределах 3 на конкретном материал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сложения и вычитания в пределах 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5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в пределах 3 на конкретном материал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сложения и вычитания в пределах 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964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Считать до 4, соотносить число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количеством.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967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4. Написание цифры 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Считать до 4, соотносить число с количеством.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1030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и цифра 5. Состав числа 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Называть число 5, писать цифру 5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642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 цифра 5. Состав числа 5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Считать до 5, соотносить число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количеством.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A1044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967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пространственных представлений</w:t>
            </w:r>
          </w:p>
        </w:tc>
      </w:tr>
      <w:tr w:rsidR="00473B80" w:rsidRPr="00295434" w:rsidTr="00D80209">
        <w:trPr>
          <w:trHeight w:val="967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Формирование пространственных представлений 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«Поровну-больше»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Разложи игрушки поровну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865F1C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 понятия: поровну - больше, к, от.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упражнения на перемещение в пространстве, на изменение положений частей тела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865F1C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710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76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65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73B80" w:rsidRPr="00865F1C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:rsidR="00473B80" w:rsidRPr="00CD0276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69"/>
        </w:trPr>
        <w:tc>
          <w:tcPr>
            <w:tcW w:w="10351" w:type="dxa"/>
            <w:gridSpan w:val="3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:rsidR="00473B80" w:rsidRPr="00295434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473B80" w:rsidRPr="00865F1C" w:rsidRDefault="00473B80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2579" w:type="dxa"/>
            <w:gridSpan w:val="2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80" w:rsidRPr="00295434" w:rsidTr="00D80209">
        <w:trPr>
          <w:trHeight w:val="371"/>
        </w:trPr>
        <w:tc>
          <w:tcPr>
            <w:tcW w:w="15166" w:type="dxa"/>
            <w:gridSpan w:val="7"/>
          </w:tcPr>
          <w:p w:rsidR="00473B80" w:rsidRPr="00295434" w:rsidRDefault="00473B80" w:rsidP="00D802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  <w:sectPr w:rsidR="00473B80" w:rsidRPr="00295434" w:rsidSect="001440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Список литературы (основной)</w:t>
      </w:r>
    </w:p>
    <w:p w:rsidR="00473B80" w:rsidRPr="00295434" w:rsidRDefault="00473B80" w:rsidP="00473B8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 специальных (коррекционных)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общеобразовательных учреждений VIII вида, 1 класса в 2-х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сборниках. / Под редакцией В.В. Воронковой – М.: «Владос», 2019 г</w:t>
      </w:r>
    </w:p>
    <w:p w:rsidR="00473B80" w:rsidRPr="00295434" w:rsidRDefault="00473B80" w:rsidP="00473B8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Перова М.Н. Математика. Учебник для 1 класса специальных (коррекционных) образовательных учреждений VIII вида - М.: «Просвещение», 2018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Информационное оснащение образовательного процесса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-персональный компьютер;</w:t>
      </w:r>
    </w:p>
    <w:p w:rsidR="00473B80" w:rsidRPr="00295434" w:rsidRDefault="00473B80" w:rsidP="00473B80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-наглядный материал.</w:t>
      </w:r>
    </w:p>
    <w:p w:rsidR="00473B80" w:rsidRPr="00295434" w:rsidRDefault="00473B80" w:rsidP="00473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5FD2" w:rsidRDefault="00835FD2"/>
    <w:sectPr w:rsidR="008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013CC"/>
    <w:multiLevelType w:val="hybridMultilevel"/>
    <w:tmpl w:val="57944188"/>
    <w:lvl w:ilvl="0" w:tplc="6592EBE4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74B180">
      <w:start w:val="1"/>
      <w:numFmt w:val="decimal"/>
      <w:lvlText w:val="%2."/>
      <w:lvlJc w:val="left"/>
      <w:pPr>
        <w:ind w:left="10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7C4FF4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3" w:tplc="AF781DBC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4" w:tplc="16C00AA8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5" w:tplc="09E02A6A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6" w:tplc="7828277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7" w:tplc="94B44FF6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EC9CCF60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1"/>
    <w:rsid w:val="00473B80"/>
    <w:rsid w:val="00476541"/>
    <w:rsid w:val="008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09520-F50E-43F7-85AB-F04F82E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2</cp:revision>
  <dcterms:created xsi:type="dcterms:W3CDTF">2023-10-03T07:46:00Z</dcterms:created>
  <dcterms:modified xsi:type="dcterms:W3CDTF">2023-10-03T07:49:00Z</dcterms:modified>
</cp:coreProperties>
</file>