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D9E4B" w14:textId="1DBD762C" w:rsidR="00D07F03" w:rsidRDefault="00D07F03" w:rsidP="00D07F03">
      <w:pPr>
        <w:spacing w:line="600" w:lineRule="atLeast"/>
        <w:jc w:val="center"/>
        <w:rPr>
          <w:bCs/>
          <w:color w:val="252525"/>
          <w:spacing w:val="-2"/>
          <w:sz w:val="32"/>
          <w:szCs w:val="32"/>
          <w:lang w:val="ru-RU"/>
        </w:rPr>
      </w:pPr>
      <w:r w:rsidRPr="00D07F03">
        <w:rPr>
          <w:bCs/>
          <w:noProof/>
          <w:color w:val="252525"/>
          <w:spacing w:val="-2"/>
          <w:sz w:val="32"/>
          <w:szCs w:val="32"/>
          <w:lang w:val="ru-RU" w:eastAsia="ru-RU"/>
        </w:rPr>
        <w:drawing>
          <wp:inline distT="0" distB="0" distL="0" distR="0" wp14:anchorId="44FB1649" wp14:editId="65057745">
            <wp:extent cx="5732145" cy="7879068"/>
            <wp:effectExtent l="0" t="0" r="1905" b="8255"/>
            <wp:docPr id="1" name="Рисунок 1" descr="F:\2023-10-03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10-03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E80AE" w14:textId="77777777" w:rsidR="00D07F03" w:rsidRDefault="00D07F03" w:rsidP="0052531C">
      <w:pPr>
        <w:spacing w:line="600" w:lineRule="atLeast"/>
        <w:jc w:val="center"/>
        <w:rPr>
          <w:bCs/>
          <w:color w:val="252525"/>
          <w:spacing w:val="-2"/>
          <w:sz w:val="32"/>
          <w:szCs w:val="32"/>
          <w:lang w:val="ru-RU"/>
        </w:rPr>
      </w:pPr>
    </w:p>
    <w:p w14:paraId="6ED34CFE" w14:textId="77777777" w:rsidR="00A103A1" w:rsidRPr="0052531C" w:rsidRDefault="00393DD9" w:rsidP="0052531C">
      <w:pPr>
        <w:spacing w:line="600" w:lineRule="atLeast"/>
        <w:jc w:val="center"/>
        <w:rPr>
          <w:bCs/>
          <w:color w:val="252525"/>
          <w:spacing w:val="-2"/>
          <w:sz w:val="32"/>
          <w:szCs w:val="32"/>
          <w:lang w:val="ru-RU"/>
        </w:rPr>
      </w:pPr>
      <w:r w:rsidRPr="0052531C">
        <w:rPr>
          <w:bCs/>
          <w:color w:val="252525"/>
          <w:spacing w:val="-2"/>
          <w:sz w:val="32"/>
          <w:szCs w:val="32"/>
          <w:lang w:val="ru-RU"/>
        </w:rPr>
        <w:lastRenderedPageBreak/>
        <w:t>ПОЯСНИТЕЛЬНАЯ ЗАПИСКА</w:t>
      </w:r>
    </w:p>
    <w:p w14:paraId="3B3D9D9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курса внеурочной деятельности «Билет в будущее» («Россия – 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</w:r>
    </w:p>
    <w:p w14:paraId="45D28FBA" w14:textId="0101F6E5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реализуется в рамках реализации профессионального минимума в 10–11-х классов с учетом возможностей МБОУ «Троицкая средняя школа». Программа рассчитана на 1 час в неделю, 34 часа в год в каждом классе.</w:t>
      </w:r>
    </w:p>
    <w:p w14:paraId="39E0BA6C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разработана в соответствии с нормативно-правовыми документами:</w:t>
      </w:r>
    </w:p>
    <w:p w14:paraId="7D5C91A1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14:paraId="634BC9DE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 № 124-ФЗ «Об основных гарантиях прав ребенка в Российской Федерации»;</w:t>
      </w:r>
    </w:p>
    <w:p w14:paraId="6D8C3791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Минобрнауки от 17.05.2012 № 413 «Об утверждении федерального государственного образовательного стандарта среднего общего образования» (с изменениями, внесенными приказом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12.08.2022 № 732);</w:t>
      </w:r>
    </w:p>
    <w:p w14:paraId="373CA16C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 «Об утверждении федеральной образовательной программы среднего общего образования»;</w:t>
      </w:r>
    </w:p>
    <w:p w14:paraId="2C098DDE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5944B21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14:paraId="2512DD6C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14:paraId="5FC5470F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и Порядком реализации профориентационного минимума в образовательных организациях РФ, реализующих образовательные программы основного общего и среднего общего образования в 2023/2024 учебном году, направленными письмом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17.08.2023 № ДГ-1773/05;</w:t>
      </w:r>
    </w:p>
    <w:p w14:paraId="2E43E796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организации внеурочной деятельности в рамках реализации обновленных ФГОС начального общего и основного общего образования, направленными письмом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05.07.2022 № ТВ-1290/03;</w:t>
      </w:r>
    </w:p>
    <w:p w14:paraId="7E1836DC" w14:textId="77777777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Методическими рекомендациями по реализации проекта «Билет в будущее» по профессиональной ориентации обучающихся 6–11-х классов образовательных организаций Российской Федерации, реализующих образовательные программы основного общего и среднего общего образования, 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направленными</w:t>
      </w:r>
      <w:r w:rsidRPr="0052531C">
        <w:rPr>
          <w:rFonts w:hAnsi="Times New Roman" w:cs="Times New Roman"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письмо Министерства просвещения Российской Федерации от 25 апреля 2023 г. № ДГ-808/05;</w:t>
      </w:r>
    </w:p>
    <w:p w14:paraId="01FDA02B" w14:textId="1F955201" w:rsidR="00A103A1" w:rsidRPr="0052531C" w:rsidRDefault="00393DD9" w:rsidP="0052531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внеурочной деятельности среднего общего образования, утвержденным приказом МБОУ «Троицкая средняя школа» от 31.08.2023 № 175 «Об утверждении основной образовательной программы среднего общего образования»;</w:t>
      </w:r>
    </w:p>
    <w:p w14:paraId="79F64A0A" w14:textId="103F707C" w:rsidR="00A103A1" w:rsidRPr="0052531C" w:rsidRDefault="00393DD9" w:rsidP="0052531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программой воспитания МБОУ «Троицкая средняя школа».</w:t>
      </w:r>
    </w:p>
    <w:p w14:paraId="7883593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целью реализации комплексной и систематической профориентационной работы для обучающихся 10–11-х классов на основе апробированных материалов Всероссийского проекта «Билет в будущее».</w:t>
      </w:r>
    </w:p>
    <w:p w14:paraId="6202A65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школы во Всероссийском проекте «Билет в будущее» – современный и эффективный вариант реализации профориентационной работы в школе. Мероприятия программы обеспечивают содействие самоопределению обучающихся школы через сочетание мотивационно-активизирующего, информационно-обучающего, практико-ориентированного и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1AB522B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 задачи изучения курса внеурочной деятельности «Билет в будущее»</w:t>
      </w:r>
    </w:p>
    <w:p w14:paraId="320193A8" w14:textId="062A2A0E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готовности к профессиональному самоопределению </w:t>
      </w:r>
      <w:r w:rsidRPr="0052531C">
        <w:rPr>
          <w:rFonts w:hAnsi="Times New Roman" w:cs="Times New Roman"/>
          <w:color w:val="000000"/>
          <w:sz w:val="24"/>
          <w:szCs w:val="24"/>
        </w:rPr>
        <w:t xml:space="preserve">(ГПС)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D07F0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2531C">
        <w:rPr>
          <w:rFonts w:hAnsi="Times New Roman" w:cs="Times New Roman"/>
          <w:color w:val="000000"/>
          <w:sz w:val="24"/>
          <w:szCs w:val="24"/>
        </w:rPr>
        <w:t xml:space="preserve"> МБОУ «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Троицкая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средняя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».</w:t>
      </w:r>
    </w:p>
    <w:p w14:paraId="018A715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Задачи:</w:t>
      </w:r>
    </w:p>
    <w:p w14:paraId="372A0FBC" w14:textId="23ED3501" w:rsidR="00A103A1" w:rsidRPr="0052531C" w:rsidRDefault="00393DD9" w:rsidP="0052531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построить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систему содействия профессиональному самоопределению обучающихся МБОУ «Троицкая средняя школа», основанной на сочетании мотивационно-активизирующего, информационно-обучающего,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практикоориентированного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диагностико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-консультационного подходов к формированию </w:t>
      </w:r>
      <w:r w:rsidRPr="0052531C">
        <w:rPr>
          <w:rFonts w:hAnsi="Times New Roman" w:cs="Times New Roman"/>
          <w:color w:val="000000"/>
          <w:sz w:val="24"/>
          <w:szCs w:val="24"/>
        </w:rPr>
        <w:t xml:space="preserve">ГПС и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вовлечению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всех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процесса;</w:t>
      </w:r>
    </w:p>
    <w:p w14:paraId="63AA7AEF" w14:textId="77777777" w:rsidR="00A103A1" w:rsidRPr="0052531C" w:rsidRDefault="00393DD9" w:rsidP="0052531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исходный уровень сформированности внутренней (мотивационно-личностной) и внешней (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знаниевой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,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14:paraId="1E3B0DC0" w14:textId="77777777" w:rsidR="00A103A1" w:rsidRPr="0052531C" w:rsidRDefault="00393DD9" w:rsidP="0052531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5A8B39F1" w14:textId="77777777" w:rsidR="00A103A1" w:rsidRPr="0052531C" w:rsidRDefault="00393DD9" w:rsidP="0052531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информировать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14:paraId="2A3ABF6C" w14:textId="77777777" w:rsidR="00A103A1" w:rsidRPr="0052531C" w:rsidRDefault="00393DD9" w:rsidP="0052531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самонавигации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приобретения и осмысления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значимого опыта, активного освоения ресурсов территориальной среды 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14:paraId="2ACE6927" w14:textId="77777777" w:rsidR="00A103A1" w:rsidRPr="0052531C" w:rsidRDefault="00393DD9" w:rsidP="0052531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</w:r>
    </w:p>
    <w:p w14:paraId="4BA4CB9E" w14:textId="2B07FE5C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разработана с учетом преемственности задач профориентации при переходе обучающихся 10</w:t>
      </w:r>
      <w:bookmarkStart w:id="0" w:name="_GoBack"/>
      <w:bookmarkEnd w:id="0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из класса в класс и из основной школы в среднюю.</w:t>
      </w:r>
    </w:p>
    <w:p w14:paraId="0C244D0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Формы проведения занятий: 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</w:r>
    </w:p>
    <w:p w14:paraId="67ACF81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71B55FD1" w14:textId="77777777" w:rsidR="00A103A1" w:rsidRPr="0052531C" w:rsidRDefault="00393DD9" w:rsidP="0052531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приоритете личностных результатов реализации программы внеурочной деятельности, нашедших своё отражение и конкретизацию в Федеральной рабочей программе воспитания;</w:t>
      </w:r>
    </w:p>
    <w:p w14:paraId="5629C53E" w14:textId="77777777" w:rsidR="00A103A1" w:rsidRPr="0052531C" w:rsidRDefault="00393DD9" w:rsidP="0052531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</w:r>
    </w:p>
    <w:p w14:paraId="1B80C028" w14:textId="77777777" w:rsidR="00A103A1" w:rsidRPr="0052531C" w:rsidRDefault="00393DD9" w:rsidP="0052531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единых и общих тематических занятий в разновозрастных группах, организованных для профориентационной деятельности;</w:t>
      </w:r>
    </w:p>
    <w:p w14:paraId="35586FD6" w14:textId="77777777" w:rsidR="00A103A1" w:rsidRPr="0052531C" w:rsidRDefault="00393DD9" w:rsidP="0052531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общностей.</w:t>
      </w:r>
    </w:p>
    <w:p w14:paraId="1CC72C27" w14:textId="77777777" w:rsidR="00A103A1" w:rsidRPr="0052531C" w:rsidRDefault="00393DD9" w:rsidP="0052531C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52531C">
        <w:rPr>
          <w:b/>
          <w:bCs/>
          <w:color w:val="252525"/>
          <w:spacing w:val="-2"/>
          <w:sz w:val="24"/>
          <w:szCs w:val="24"/>
          <w:lang w:val="ru-RU"/>
        </w:rPr>
        <w:t>СОДЕРЖАНИЕ УЧЕБНОГО КУРСА</w:t>
      </w:r>
    </w:p>
    <w:p w14:paraId="1FF58B9E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1. Вводный урок «Моя Россия – мои горизонты» (обзор отраслей экономического развития РФ – счастье в труде) – 1 час</w:t>
      </w:r>
    </w:p>
    <w:p w14:paraId="29F9EFC3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образование; безопасность; креативные технологии; сервис и торговля; предпринимательство и финансы.</w:t>
      </w:r>
    </w:p>
    <w:p w14:paraId="746FCAA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10-й класс.</w:t>
      </w:r>
      <w:r w:rsidRPr="0052531C">
        <w:rPr>
          <w:rFonts w:hAnsi="Times New Roman" w:cs="Times New Roman"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 ходе занятия обучающиеся получают информацию по следующим направлениям профессиональной деятельности:</w:t>
      </w:r>
    </w:p>
    <w:p w14:paraId="7FBD6491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естественно-научное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направление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;</w:t>
      </w:r>
    </w:p>
    <w:p w14:paraId="1FC8060A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>инженерно-техническое направление;</w:t>
      </w:r>
    </w:p>
    <w:p w14:paraId="579C6EBF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>информационно-технологическое направление;</w:t>
      </w:r>
    </w:p>
    <w:p w14:paraId="2751694F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>оборонно-спортивное направление;</w:t>
      </w:r>
    </w:p>
    <w:p w14:paraId="7941BFF5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>производственно-технологическое направление;</w:t>
      </w:r>
    </w:p>
    <w:p w14:paraId="6A6E060C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>социально-гуманитарное направление;</w:t>
      </w:r>
    </w:p>
    <w:p w14:paraId="19EAF7DE" w14:textId="77777777" w:rsidR="00A103A1" w:rsidRPr="0052531C" w:rsidRDefault="00393DD9" w:rsidP="0052531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>финансово-экономическое направление;</w:t>
      </w:r>
    </w:p>
    <w:p w14:paraId="6633BCA3" w14:textId="77777777" w:rsidR="00A103A1" w:rsidRPr="0052531C" w:rsidRDefault="00393DD9" w:rsidP="0052531C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творческое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направление.</w:t>
      </w:r>
    </w:p>
    <w:p w14:paraId="69D8B3D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3979591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11-й класс.</w:t>
      </w:r>
      <w:r w:rsidRPr="0052531C">
        <w:rPr>
          <w:rFonts w:hAnsi="Times New Roman" w:cs="Times New Roman"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Занятие помогает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 19построения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14:paraId="7F5C84F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3. Профориентационная диагностика № 1 «Мой профиль» и разбор результатов – 1 час</w:t>
      </w:r>
    </w:p>
    <w:p w14:paraId="1B6643B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доступна профориентационная диагностика № 1 «Мой профиль».</w:t>
      </w:r>
    </w:p>
    <w:p w14:paraId="3D3F7AE6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profmin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незарегистрированных участников) позволяет определить требуемый объем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«Мой профиль» – диагностика интересов, которая позволяет рекомендовать профиль обучения и направления развития. Предусмотрена методика для 10–11-х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475A99BA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Тема 3. Профориентационная диагностика № 1 «Мои </w:t>
      </w:r>
      <w:proofErr w:type="spellStart"/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и разбор результатов – 1 час</w:t>
      </w:r>
    </w:p>
    <w:p w14:paraId="79C85C0B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Для обучающихся-участников проекта «Билет в будущее» доступна профориентационная диагностика № 1 «Мои </w:t>
      </w:r>
      <w:proofErr w:type="spellStart"/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профсреды</w:t>
      </w:r>
      <w:proofErr w:type="spellEnd"/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(обязательна для проведения).</w:t>
      </w:r>
    </w:p>
    <w:p w14:paraId="16800C4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(для зарегистрированных участников проекта) позволяет определить требуемый объем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 Методика «Мои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профсреды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» – онлайн-диагностика профессиональных склонностей и направленности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Предусмотрена методика для 10–11-х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963EA6A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поступления) – 1 час</w:t>
      </w:r>
    </w:p>
    <w:p w14:paraId="1924D08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10–11-й класс.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3461AE94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5. 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2273393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39659C9D" w14:textId="77777777" w:rsidR="00A103A1" w:rsidRPr="0052531C" w:rsidRDefault="00393DD9" w:rsidP="0052531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A35F307" w14:textId="77777777" w:rsidR="00A103A1" w:rsidRPr="0052531C" w:rsidRDefault="00393DD9" w:rsidP="0052531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52B90BAA" w14:textId="77777777" w:rsidR="00A103A1" w:rsidRPr="0052531C" w:rsidRDefault="00393DD9" w:rsidP="0052531C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20015479" w14:textId="77777777" w:rsidR="00A103A1" w:rsidRPr="0052531C" w:rsidRDefault="00393DD9" w:rsidP="0052531C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E126605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6. Профориентационное занятие «Россия в деле». Часть 1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импортозамещение, авиастроение, судовождение, судостроение, лесная промышленность) – 1 час</w:t>
      </w:r>
    </w:p>
    <w:p w14:paraId="52E0B345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14:paraId="114A35D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качество, безопасность,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66FF149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6. Профориентационная диагностика № 2 «Мои ориентиры» и разбор результатов – 1 час</w:t>
      </w:r>
    </w:p>
    <w:p w14:paraId="62C5251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14:paraId="402CCD74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Профориентационная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диагностика обучающихся на интернет-платформе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/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Методика «Мои ориентиры» – онлайн-диагностика особенностей построения образовательно-профессиональной траектории. В 10–11-х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Проведение диагностики возможно с применением электронного обучения и дистанционных образовательных технологий.</w:t>
      </w:r>
    </w:p>
    <w:p w14:paraId="11D2BCC6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– 1 час</w:t>
      </w:r>
    </w:p>
    <w:p w14:paraId="5CA0C56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14:paraId="1EC1F994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8. 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– 1 час</w:t>
      </w:r>
    </w:p>
    <w:p w14:paraId="1290719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4A628AFE" w14:textId="77777777" w:rsidR="00A103A1" w:rsidRPr="0052531C" w:rsidRDefault="00393DD9" w:rsidP="0052531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417B03A5" w14:textId="77777777" w:rsidR="00A103A1" w:rsidRPr="0052531C" w:rsidRDefault="00393DD9" w:rsidP="0052531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747B4D3" w14:textId="77777777" w:rsidR="00A103A1" w:rsidRPr="0052531C" w:rsidRDefault="00393DD9" w:rsidP="0052531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04F0BB01" w14:textId="77777777" w:rsidR="00A103A1" w:rsidRPr="0052531C" w:rsidRDefault="00393DD9" w:rsidP="0052531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242B94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– 1 час</w:t>
      </w:r>
    </w:p>
    <w:p w14:paraId="74C9CCA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7CBDEF6C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1D96F5B4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14:paraId="435CAA6B" w14:textId="77777777" w:rsidR="00A103A1" w:rsidRPr="0052531C" w:rsidRDefault="00393DD9" w:rsidP="0052531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502B545" w14:textId="77777777" w:rsidR="00A103A1" w:rsidRPr="0052531C" w:rsidRDefault="00393DD9" w:rsidP="0052531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3F0EF35" w14:textId="77777777" w:rsidR="00A103A1" w:rsidRPr="0052531C" w:rsidRDefault="00393DD9" w:rsidP="0052531C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2D15A79C" w14:textId="77777777" w:rsidR="00A103A1" w:rsidRPr="0052531C" w:rsidRDefault="00393DD9" w:rsidP="0052531C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Завершающий этап (закрепление полученных знаний, получение цифрового артефакта).</w:t>
      </w:r>
    </w:p>
    <w:p w14:paraId="32CBDFF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Профориентационное занятие «Россия в деле». Часть 2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(на выбор: медицина, реабилитация, генетика) – 1 час</w:t>
      </w:r>
    </w:p>
    <w:p w14:paraId="525BEDD5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2)</w:t>
      </w:r>
    </w:p>
    <w:p w14:paraId="2BBFDBD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14:paraId="7A60E02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11. Профориентационная диагностика № 3 «Мои таланты» и разбор результатов – 1 час</w:t>
      </w:r>
    </w:p>
    <w:p w14:paraId="7184225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</w:t>
      </w:r>
    </w:p>
    <w:p w14:paraId="75264C4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Рекомендуется</w:t>
      </w:r>
      <w:r w:rsidRPr="0052531C">
        <w:rPr>
          <w:rFonts w:hAnsi="Times New Roman" w:cs="Times New Roman"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проходить диагностику в сопровождении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 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14:paraId="5949368E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12. Профориентационное занятие «Россия инженерная: узнаю достижения страны в области инженерного дела» (машиностроение, транспорт, строительство) – 1 час</w:t>
      </w:r>
    </w:p>
    <w:p w14:paraId="68BEBBA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14:paraId="7832D0BC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13. 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– 1 час</w:t>
      </w:r>
    </w:p>
    <w:p w14:paraId="507EA3EC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256376AB" w14:textId="77777777" w:rsidR="00A103A1" w:rsidRPr="0052531C" w:rsidRDefault="00393DD9" w:rsidP="0052531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73CC411B" w14:textId="77777777" w:rsidR="00A103A1" w:rsidRPr="0052531C" w:rsidRDefault="00393DD9" w:rsidP="0052531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DEA917B" w14:textId="77777777" w:rsidR="00A103A1" w:rsidRPr="0052531C" w:rsidRDefault="00393DD9" w:rsidP="0052531C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2ADC1272" w14:textId="77777777" w:rsidR="00A103A1" w:rsidRPr="0052531C" w:rsidRDefault="00393DD9" w:rsidP="0052531C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57BC758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час)</w:t>
      </w:r>
    </w:p>
    <w:p w14:paraId="73F4CAC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10–11-е классы.</w:t>
      </w:r>
      <w:r w:rsidRPr="0052531C">
        <w:rPr>
          <w:rFonts w:hAnsi="Times New Roman" w:cs="Times New Roman"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</w:t>
      </w:r>
    </w:p>
    <w:p w14:paraId="11130F6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– 1 час</w:t>
      </w:r>
    </w:p>
    <w:p w14:paraId="2341B7C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14:paraId="2B354330" w14:textId="77777777" w:rsidR="00A103A1" w:rsidRPr="0052531C" w:rsidRDefault="00393DD9" w:rsidP="0052531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Знакомство с профессией и профессиональной областью.</w:t>
      </w:r>
    </w:p>
    <w:p w14:paraId="355F4AC0" w14:textId="77777777" w:rsidR="00A103A1" w:rsidRPr="0052531C" w:rsidRDefault="00393DD9" w:rsidP="0052531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3C37813" w14:textId="77777777" w:rsidR="00A103A1" w:rsidRPr="0052531C" w:rsidRDefault="00393DD9" w:rsidP="0052531C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1CE23FF4" w14:textId="77777777" w:rsidR="00A103A1" w:rsidRPr="0052531C" w:rsidRDefault="00393DD9" w:rsidP="0052531C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EBC3F5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16. Профориентационное занятие-рефлексия «Моё будущее – моя страна» – 1 час</w:t>
      </w:r>
    </w:p>
    <w:p w14:paraId="06D5F1C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14:paraId="58AA041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17. Профориентационное занятие «Россия плодородная: узнаю о достижениях агропромышленного комплекса страны» (агропромышленный комплекс) – 1 час</w:t>
      </w:r>
    </w:p>
    <w:p w14:paraId="0D6CA0A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14:paraId="1B5D0C6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– 1 час</w:t>
      </w:r>
    </w:p>
    <w:p w14:paraId="5BB09E8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аграрной сфере, в рамках которой обучающимся необходимо пройти последовательность этапов:</w:t>
      </w:r>
    </w:p>
    <w:p w14:paraId="21BFAC11" w14:textId="77777777" w:rsidR="00A103A1" w:rsidRPr="0052531C" w:rsidRDefault="00393DD9" w:rsidP="0052531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5138D307" w14:textId="77777777" w:rsidR="00A103A1" w:rsidRPr="0052531C" w:rsidRDefault="00393DD9" w:rsidP="0052531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0C049EFE" w14:textId="77777777" w:rsidR="00A103A1" w:rsidRPr="0052531C" w:rsidRDefault="00393DD9" w:rsidP="0052531C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28543BE2" w14:textId="77777777" w:rsidR="00A103A1" w:rsidRPr="0052531C" w:rsidRDefault="00393DD9" w:rsidP="0052531C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28A1D2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 – 1 час</w:t>
      </w:r>
    </w:p>
    <w:p w14:paraId="478C2E2A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14:paraId="67D3DD6B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5E23BB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131ADB1E" w14:textId="77777777" w:rsidR="00A103A1" w:rsidRPr="0052531C" w:rsidRDefault="00393DD9" w:rsidP="0052531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854C161" w14:textId="77777777" w:rsidR="00A103A1" w:rsidRPr="0052531C" w:rsidRDefault="00393DD9" w:rsidP="0052531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368B518C" w14:textId="77777777" w:rsidR="00A103A1" w:rsidRPr="0052531C" w:rsidRDefault="00393DD9" w:rsidP="0052531C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19C44140" w14:textId="77777777" w:rsidR="00A103A1" w:rsidRPr="0052531C" w:rsidRDefault="00393DD9" w:rsidP="0052531C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1908027A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21. Профориентационное занятие «Россия добрая: узнаю о профессиях на благо общества» (сфера социального развития, туризма и гостеприимства) – 1 час</w:t>
      </w:r>
    </w:p>
    <w:p w14:paraId="6353CE1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21157AE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– 1 час</w:t>
      </w:r>
    </w:p>
    <w:p w14:paraId="5017EA9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14:paraId="4090AA48" w14:textId="77777777" w:rsidR="00A103A1" w:rsidRPr="0052531C" w:rsidRDefault="00393DD9" w:rsidP="0052531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8E161CE" w14:textId="77777777" w:rsidR="00A103A1" w:rsidRPr="0052531C" w:rsidRDefault="00393DD9" w:rsidP="0052531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971C08D" w14:textId="77777777" w:rsidR="00A103A1" w:rsidRPr="0052531C" w:rsidRDefault="00393DD9" w:rsidP="0052531C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2BF4BB37" w14:textId="77777777" w:rsidR="00A103A1" w:rsidRPr="0052531C" w:rsidRDefault="00393DD9" w:rsidP="0052531C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66BEE63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23. Профориентационное занятие «Россия креативная: узнаю творческие профессии» (сфера культуры и искусства) – 1 час</w:t>
      </w:r>
    </w:p>
    <w:p w14:paraId="4493103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14:paraId="58E2035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– 1 час</w:t>
      </w:r>
    </w:p>
    <w:p w14:paraId="71A6257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</w:t>
      </w:r>
    </w:p>
    <w:p w14:paraId="0DF968A2" w14:textId="77777777" w:rsidR="00A103A1" w:rsidRPr="0052531C" w:rsidRDefault="00393DD9" w:rsidP="0052531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42FCD1E" w14:textId="77777777" w:rsidR="00A103A1" w:rsidRPr="0052531C" w:rsidRDefault="00393DD9" w:rsidP="0052531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8DCCF91" w14:textId="77777777" w:rsidR="00A103A1" w:rsidRPr="0052531C" w:rsidRDefault="00393DD9" w:rsidP="0052531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3A13B515" w14:textId="77777777" w:rsidR="00A103A1" w:rsidRPr="0052531C" w:rsidRDefault="00393DD9" w:rsidP="0052531C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2116C47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25. Профориентационное занятие «Один день в профессии» (часть 1) (учитель, актер, эколог) – 1 час</w:t>
      </w:r>
    </w:p>
    <w:p w14:paraId="017AE66A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62E62F4C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 26. Профориентационное занятие «Один день в профессии» (часть 2) (пожарный, ветеринар, повар) – 1 час</w:t>
      </w:r>
    </w:p>
    <w:p w14:paraId="33B158B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14:paraId="35A45AB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27. Профориентационный сериал проекта «Билет в будущее». Часть 1 – 1 час</w:t>
      </w:r>
    </w:p>
    <w:p w14:paraId="7D37EA5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</w:t>
      </w:r>
      <w:r w:rsidRPr="0052531C">
        <w:rPr>
          <w:rFonts w:hAnsi="Times New Roman" w:cs="Times New Roman"/>
          <w:color w:val="000000"/>
          <w:sz w:val="24"/>
          <w:szCs w:val="24"/>
        </w:rPr>
        <w:t>IT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1–4 серии на выбор, посвященные следующим профессиям:</w:t>
      </w:r>
    </w:p>
    <w:p w14:paraId="6526656C" w14:textId="77777777" w:rsidR="00A103A1" w:rsidRPr="0052531C" w:rsidRDefault="00393DD9" w:rsidP="0052531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альпаки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», шеф-повар ресторана «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Peshi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0D0DBB47" w14:textId="77777777" w:rsidR="00A103A1" w:rsidRPr="0052531C" w:rsidRDefault="00393DD9" w:rsidP="0052531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14:paraId="62D63A81" w14:textId="77777777" w:rsidR="00A103A1" w:rsidRPr="0052531C" w:rsidRDefault="00393DD9" w:rsidP="0052531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3 серия: инженер-технолог отдела анализа эффективности и сборки автомобилей компании «Камаз», архитектор и руководитель «Архитектурного бюро Маликова»,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нейробиолог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, начальник лаборатории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нейронаук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Курчатовского комплекса НБИКС-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природоподобных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(НИЦ «Курчатовский институт»).</w:t>
      </w:r>
    </w:p>
    <w:p w14:paraId="4F8F4B0B" w14:textId="77777777" w:rsidR="00A103A1" w:rsidRPr="0052531C" w:rsidRDefault="00393DD9" w:rsidP="0052531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синхротронно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-нейтринных исследований (НИЦ «Курчатовский институт»).</w:t>
      </w:r>
    </w:p>
    <w:p w14:paraId="473EB937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28. Профориентационный сериал проекта «Билет в будущее». Часть 2 – 1 час</w:t>
      </w:r>
    </w:p>
    <w:p w14:paraId="4C54531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</w:t>
      </w:r>
      <w:r w:rsidRPr="0052531C">
        <w:rPr>
          <w:rFonts w:hAnsi="Times New Roman" w:cs="Times New Roman"/>
          <w:color w:val="000000"/>
          <w:sz w:val="24"/>
          <w:szCs w:val="24"/>
        </w:rPr>
        <w:t>IT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, медиа, бизнес, инженерное дело, различные производства, наука и искусство. В рамках занятия рекомендовано к просмотру и обсуждению 5–8 серии на выбор, посвященные следующим профессиям:</w:t>
      </w:r>
    </w:p>
    <w:p w14:paraId="5A055B19" w14:textId="77777777" w:rsidR="00A103A1" w:rsidRPr="0052531C" w:rsidRDefault="00393DD9" w:rsidP="0052531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5 серия: сварщик, методист в Музее оптики, врач ЛФК и спортивной медицины, реабилитолог.</w:t>
      </w:r>
    </w:p>
    <w:p w14:paraId="1A84A693" w14:textId="77777777" w:rsidR="00A103A1" w:rsidRPr="0052531C" w:rsidRDefault="00393DD9" w:rsidP="0052531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стора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«Палаты», основатель дома-музея «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Этнодом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14:paraId="6DF71CBB" w14:textId="77777777" w:rsidR="00A103A1" w:rsidRPr="0052531C" w:rsidRDefault="00393DD9" w:rsidP="0052531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 серия: сыровар на семейном предприятии, оператор ЧПУ в компании «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Лобаев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Армс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», учитель физики, замдиректора школы «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Экотех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+».</w:t>
      </w:r>
    </w:p>
    <w:p w14:paraId="3C162F24" w14:textId="77777777" w:rsidR="00A103A1" w:rsidRPr="0052531C" w:rsidRDefault="00393DD9" w:rsidP="0052531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14:paraId="3A1B3FA3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29. Профориентационное занятие «Пробую профессию в инженерной сфере» (моделирующая онлайн-проба на платформе проекта «Билет в будущее»)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265159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Темы 29–33 – серия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этапов:</w:t>
      </w:r>
    </w:p>
    <w:p w14:paraId="3AFA7010" w14:textId="77777777" w:rsidR="00A103A1" w:rsidRPr="0052531C" w:rsidRDefault="00393DD9" w:rsidP="0052531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4A9FBB7" w14:textId="77777777" w:rsidR="00A103A1" w:rsidRPr="0052531C" w:rsidRDefault="00393DD9" w:rsidP="0052531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82A7684" w14:textId="77777777" w:rsidR="00A103A1" w:rsidRPr="0052531C" w:rsidRDefault="00393DD9" w:rsidP="0052531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10119A65" w14:textId="77777777" w:rsidR="00A103A1" w:rsidRPr="0052531C" w:rsidRDefault="00393DD9" w:rsidP="0052531C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E5CD2A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30. Профориентационное занятие «Пробую профессию в цифровой сфере» (моделирующая онлайн-проба на платформе проекта «Билет в будущее»)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1A0A593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14:paraId="1A0C5E55" w14:textId="77777777" w:rsidR="00A103A1" w:rsidRPr="0052531C" w:rsidRDefault="00393DD9" w:rsidP="0052531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78B98D3" w14:textId="77777777" w:rsidR="00A103A1" w:rsidRPr="0052531C" w:rsidRDefault="00393DD9" w:rsidP="0052531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7172CE76" w14:textId="77777777" w:rsidR="00A103A1" w:rsidRPr="0052531C" w:rsidRDefault="00393DD9" w:rsidP="0052531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5C676FB7" w14:textId="77777777" w:rsidR="00A103A1" w:rsidRPr="0052531C" w:rsidRDefault="00393DD9" w:rsidP="0052531C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7359A3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31. Профориентационное занятие «Пробую профессию в сфере промышленности» (моделирующая онлайн-проба на платформе проекта «Билет в будущее») – 1 час</w:t>
      </w:r>
    </w:p>
    <w:p w14:paraId="2E6A2EE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bvbinfo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). Формирование представлений о компетенциях и особенностях профессий, необходимых для осуществления конкретной профессиональной </w:t>
      </w: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3A966EF2" w14:textId="77777777" w:rsidR="00A103A1" w:rsidRPr="0052531C" w:rsidRDefault="00393DD9" w:rsidP="0052531C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382B0CA3" w14:textId="77777777" w:rsidR="00A103A1" w:rsidRPr="0052531C" w:rsidRDefault="00393DD9" w:rsidP="0052531C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66909112" w14:textId="77777777" w:rsidR="00A103A1" w:rsidRPr="0052531C" w:rsidRDefault="00393DD9" w:rsidP="0052531C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531A40CC" w14:textId="77777777" w:rsidR="00A103A1" w:rsidRPr="0052531C" w:rsidRDefault="00393DD9" w:rsidP="0052531C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3134A31C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– 1 час</w:t>
      </w:r>
    </w:p>
    <w:p w14:paraId="4B622A36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14:paraId="0FFA2692" w14:textId="77777777" w:rsidR="00A103A1" w:rsidRPr="0052531C" w:rsidRDefault="00393DD9" w:rsidP="0052531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0AA6776C" w14:textId="77777777" w:rsidR="00A103A1" w:rsidRPr="0052531C" w:rsidRDefault="00393DD9" w:rsidP="0052531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2F402F8B" w14:textId="77777777" w:rsidR="00A103A1" w:rsidRPr="0052531C" w:rsidRDefault="00393DD9" w:rsidP="0052531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4C6CC202" w14:textId="77777777" w:rsidR="00A103A1" w:rsidRPr="0052531C" w:rsidRDefault="00393DD9" w:rsidP="0052531C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035BB0C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6F98906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14:paraId="4AE9041B" w14:textId="77777777" w:rsidR="00A103A1" w:rsidRPr="0052531C" w:rsidRDefault="00393DD9" w:rsidP="0052531C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Знакомство с профессией и профессиональной областью.</w:t>
      </w:r>
    </w:p>
    <w:p w14:paraId="684F524D" w14:textId="77777777" w:rsidR="00A103A1" w:rsidRPr="0052531C" w:rsidRDefault="00393DD9" w:rsidP="0052531C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Постановка задачи и подготовительно-обучающий этап.</w:t>
      </w:r>
    </w:p>
    <w:p w14:paraId="461553A7" w14:textId="77777777" w:rsidR="00A103A1" w:rsidRPr="0052531C" w:rsidRDefault="00393DD9" w:rsidP="0052531C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Практическое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выполнение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задания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.</w:t>
      </w:r>
    </w:p>
    <w:p w14:paraId="3B36F4ED" w14:textId="77777777" w:rsidR="00A103A1" w:rsidRPr="0052531C" w:rsidRDefault="00393DD9" w:rsidP="0052531C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Завершающий этап (закрепление полученных знаний, получение цифрового артефакта).</w:t>
      </w:r>
    </w:p>
    <w:p w14:paraId="465EF7F9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 34. Профориентационное занятие «Моё будущее – Моя страна» –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час</w:t>
      </w:r>
    </w:p>
    <w:p w14:paraId="445BD70F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12563EDB" w14:textId="77777777" w:rsidR="00A103A1" w:rsidRPr="0052531C" w:rsidRDefault="00393DD9" w:rsidP="0052531C">
      <w:pPr>
        <w:spacing w:line="600" w:lineRule="atLeast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52531C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УЧЕБНОГО КУРСА</w:t>
      </w:r>
    </w:p>
    <w:p w14:paraId="11B61A53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Личностные результаты</w:t>
      </w:r>
    </w:p>
    <w:p w14:paraId="121C8F9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основе.</w:t>
      </w:r>
    </w:p>
    <w:p w14:paraId="6CBC3DA2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основным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направлениям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0C956425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гражданское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: неприятие любых форм экстремизма, дискриминации; готовность к разнообразной совместной деятельности, стремление к взаимопониманию и взаимопомощи;</w:t>
      </w:r>
    </w:p>
    <w:p w14:paraId="5A2F8F52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патриотическое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D9A1940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-нравственное: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BC78BA2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эстетическое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14:paraId="4144A888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человека;</w:t>
      </w:r>
    </w:p>
    <w:p w14:paraId="02024BB7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: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2D1F6AF2" w14:textId="77777777" w:rsidR="00A103A1" w:rsidRPr="0052531C" w:rsidRDefault="00393DD9" w:rsidP="0052531C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: повышение уровня экологической культуры; активное неприятие действий, приносящих вред окружающей среде;</w:t>
      </w:r>
    </w:p>
    <w:p w14:paraId="295699FD" w14:textId="77777777" w:rsidR="00A103A1" w:rsidRPr="0052531C" w:rsidRDefault="00393DD9" w:rsidP="0052531C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научного познания: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A5E41BE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Адаптация обучающихся к изменяющимся условиям социальной и природной среды:</w:t>
      </w:r>
    </w:p>
    <w:p w14:paraId="0D0D1721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освоение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также в рамках социального взаимодействия с людьми из другой культурной среды;</w:t>
      </w:r>
    </w:p>
    <w:p w14:paraId="4A3CFF44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во взаимодействии в условиях неопределенности, открытость опыту и знаниям других;</w:t>
      </w:r>
    </w:p>
    <w:p w14:paraId="2119A8F9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действии в условиях неопределенности,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14:paraId="7074270E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</w:t>
      </w:r>
    </w:p>
    <w:p w14:paraId="330B32AE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14:paraId="4FA41AF2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14:paraId="65AA98AB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ситуацию стресса, корректировать принимаемые решения и действия;</w:t>
      </w:r>
    </w:p>
    <w:p w14:paraId="5CAFC165" w14:textId="77777777" w:rsidR="00A103A1" w:rsidRPr="0052531C" w:rsidRDefault="00393DD9" w:rsidP="0052531C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оценивать риски и последствия, формировать опыт, уметь находить позитивное в сложившейся ситуации;</w:t>
      </w:r>
    </w:p>
    <w:p w14:paraId="5D9B2165" w14:textId="77777777" w:rsidR="00A103A1" w:rsidRPr="0052531C" w:rsidRDefault="00393DD9" w:rsidP="0052531C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готовым действовать в отсутствие гарантий успеха.</w:t>
      </w:r>
    </w:p>
    <w:p w14:paraId="235D1A8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</w:t>
      </w:r>
    </w:p>
    <w:p w14:paraId="45CE6F2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14:paraId="1B8BE08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60323479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характеризовать существенные признаки объектов (явлений);</w:t>
      </w:r>
    </w:p>
    <w:p w14:paraId="0113E917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14:paraId="73E1D6BE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предложенной задачи выявлять закономерности и противоречия в рассматриваемых фактах, данных и наблюдениях;</w:t>
      </w:r>
    </w:p>
    <w:p w14:paraId="39F82A7D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критерии для выявления закономерностей и противоречий;</w:t>
      </w:r>
    </w:p>
    <w:p w14:paraId="0082DF58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информации, данных, необходимых для решения поставленной задачи;</w:t>
      </w:r>
    </w:p>
    <w:p w14:paraId="37BEF5F5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причинно-следственные связи при изучении явлений и процессов;</w:t>
      </w:r>
    </w:p>
    <w:p w14:paraId="33EE7A51" w14:textId="77777777" w:rsidR="00A103A1" w:rsidRPr="0052531C" w:rsidRDefault="00393DD9" w:rsidP="0052531C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ED75136" w14:textId="77777777" w:rsidR="00A103A1" w:rsidRPr="0052531C" w:rsidRDefault="00393DD9" w:rsidP="0052531C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05537204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6D49BE6B" w14:textId="77777777" w:rsidR="00A103A1" w:rsidRPr="0052531C" w:rsidRDefault="00393DD9" w:rsidP="0052531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вопросы как исследовательский инструмент познания;</w:t>
      </w:r>
    </w:p>
    <w:p w14:paraId="411B0D33" w14:textId="77777777" w:rsidR="00A103A1" w:rsidRPr="0052531C" w:rsidRDefault="00393DD9" w:rsidP="0052531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5D640F5" w14:textId="77777777" w:rsidR="00A103A1" w:rsidRPr="0052531C" w:rsidRDefault="00393DD9" w:rsidP="0052531C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14:paraId="4786D244" w14:textId="77777777" w:rsidR="00A103A1" w:rsidRPr="0052531C" w:rsidRDefault="00393DD9" w:rsidP="0052531C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1A3D5DB0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3F3FDA64" w14:textId="77777777" w:rsidR="00A103A1" w:rsidRPr="0052531C" w:rsidRDefault="00393DD9" w:rsidP="0052531C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0FAA03AD" w14:textId="77777777" w:rsidR="00A103A1" w:rsidRPr="0052531C" w:rsidRDefault="00393DD9" w:rsidP="0052531C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14:paraId="085BB30E" w14:textId="77777777" w:rsidR="00A103A1" w:rsidRPr="0052531C" w:rsidRDefault="00393DD9" w:rsidP="0052531C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14:paraId="40F0E432" w14:textId="77777777" w:rsidR="00A103A1" w:rsidRPr="0052531C" w:rsidRDefault="00393DD9" w:rsidP="0052531C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46F3045" w14:textId="77777777" w:rsidR="00A103A1" w:rsidRPr="0052531C" w:rsidRDefault="00393DD9" w:rsidP="0052531C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надежность информации по критериям, предложенным педагогическим работником или сформулированным самостоятельно;</w:t>
      </w:r>
    </w:p>
    <w:p w14:paraId="689BCCA9" w14:textId="77777777" w:rsidR="00A103A1" w:rsidRPr="0052531C" w:rsidRDefault="00393DD9" w:rsidP="0052531C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запоминать и систематизировать информацию.</w:t>
      </w:r>
    </w:p>
    <w:p w14:paraId="3C076A81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038D9B0D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6A82006F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формулировать суждения, выражать эмоции в соответствии с целями и условиями общения;</w:t>
      </w:r>
    </w:p>
    <w:p w14:paraId="1857A3CE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(свою точку зрения) в устных и письменных текстах;</w:t>
      </w:r>
    </w:p>
    <w:p w14:paraId="7533C483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E06DC02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14:paraId="483333D5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6F585CED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14:paraId="2BF1D52D" w14:textId="77777777" w:rsidR="00A103A1" w:rsidRPr="0052531C" w:rsidRDefault="00393DD9" w:rsidP="0052531C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14:paraId="778BFA88" w14:textId="77777777" w:rsidR="00A103A1" w:rsidRPr="0052531C" w:rsidRDefault="00393DD9" w:rsidP="0052531C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01735C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25771598" w14:textId="77777777" w:rsidR="00A103A1" w:rsidRPr="0052531C" w:rsidRDefault="00393DD9" w:rsidP="0052531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64843D2F" w14:textId="77777777" w:rsidR="00A103A1" w:rsidRPr="0052531C" w:rsidRDefault="00393DD9" w:rsidP="0052531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02C3387" w14:textId="77777777" w:rsidR="00A103A1" w:rsidRPr="0052531C" w:rsidRDefault="00393DD9" w:rsidP="0052531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14:paraId="7AC19AC1" w14:textId="77777777" w:rsidR="00A103A1" w:rsidRPr="0052531C" w:rsidRDefault="00393DD9" w:rsidP="0052531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</w:t>
      </w:r>
    </w:p>
    <w:p w14:paraId="705AE0B6" w14:textId="77777777" w:rsidR="00A103A1" w:rsidRPr="0052531C" w:rsidRDefault="00393DD9" w:rsidP="0052531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96B9708" w14:textId="77777777" w:rsidR="00A103A1" w:rsidRPr="0052531C" w:rsidRDefault="00393DD9" w:rsidP="0052531C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14:paraId="5F8E03EB" w14:textId="77777777" w:rsidR="00A103A1" w:rsidRPr="0052531C" w:rsidRDefault="00393DD9" w:rsidP="0052531C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66392B6E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3A440BBB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5F82C692" w14:textId="77777777" w:rsidR="00A103A1" w:rsidRPr="0052531C" w:rsidRDefault="00393DD9" w:rsidP="0052531C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проблемы для решения в жизненных и учебных ситуациях;</w:t>
      </w:r>
    </w:p>
    <w:p w14:paraId="3708AD60" w14:textId="77777777" w:rsidR="00A103A1" w:rsidRPr="0052531C" w:rsidRDefault="00393DD9" w:rsidP="0052531C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14:paraId="62F009A6" w14:textId="77777777" w:rsidR="00A103A1" w:rsidRPr="0052531C" w:rsidRDefault="00393DD9" w:rsidP="0052531C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DAF13FA" w14:textId="77777777" w:rsidR="00A103A1" w:rsidRPr="0052531C" w:rsidRDefault="00393DD9" w:rsidP="0052531C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309E1C29" w14:textId="77777777" w:rsidR="00A103A1" w:rsidRPr="0052531C" w:rsidRDefault="00393DD9" w:rsidP="0052531C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и брать ответственность за решение;</w:t>
      </w:r>
    </w:p>
    <w:p w14:paraId="3CAB2F8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0E4B37B2" w14:textId="77777777" w:rsidR="00A103A1" w:rsidRPr="0052531C" w:rsidRDefault="00393DD9" w:rsidP="0052531C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способами самоконтроля,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14:paraId="76A45F7C" w14:textId="77777777" w:rsidR="00A103A1" w:rsidRPr="0052531C" w:rsidRDefault="00393DD9" w:rsidP="0052531C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адекватную оценку ситуации и предлагать план ее изменения;</w:t>
      </w:r>
    </w:p>
    <w:p w14:paraId="1AEFFE40" w14:textId="77777777" w:rsidR="00A103A1" w:rsidRPr="0052531C" w:rsidRDefault="00393DD9" w:rsidP="0052531C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3F9ADCD" w14:textId="77777777" w:rsidR="00A103A1" w:rsidRPr="0052531C" w:rsidRDefault="00393DD9" w:rsidP="0052531C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1C8D4F11" w14:textId="77777777" w:rsidR="00A103A1" w:rsidRPr="0052531C" w:rsidRDefault="00393DD9" w:rsidP="0052531C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41EFE7D" w14:textId="77777777" w:rsidR="00A103A1" w:rsidRPr="0052531C" w:rsidRDefault="00393DD9" w:rsidP="0052531C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соответствие результата цели и условиям;</w:t>
      </w:r>
    </w:p>
    <w:p w14:paraId="6415EDE8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spellStart"/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:</w:t>
      </w:r>
    </w:p>
    <w:p w14:paraId="3854B7B8" w14:textId="77777777" w:rsidR="00A103A1" w:rsidRPr="0052531C" w:rsidRDefault="00393DD9" w:rsidP="0052531C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, называть и управлять собственными эмоциями и эмоциями других;</w:t>
      </w:r>
    </w:p>
    <w:p w14:paraId="2518F0E7" w14:textId="77777777" w:rsidR="00A103A1" w:rsidRPr="0052531C" w:rsidRDefault="00393DD9" w:rsidP="0052531C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анализировать причины эмоций;</w:t>
      </w:r>
    </w:p>
    <w:p w14:paraId="48DE8657" w14:textId="77777777" w:rsidR="00A103A1" w:rsidRPr="0052531C" w:rsidRDefault="00393DD9" w:rsidP="0052531C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на место другого человека, понимать мотивы и намерения другого;</w:t>
      </w:r>
    </w:p>
    <w:p w14:paraId="1BD488D5" w14:textId="77777777" w:rsidR="00A103A1" w:rsidRPr="0052531C" w:rsidRDefault="00393DD9" w:rsidP="0052531C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;</w:t>
      </w:r>
    </w:p>
    <w:p w14:paraId="439202F5" w14:textId="77777777" w:rsidR="00A103A1" w:rsidRPr="0052531C" w:rsidRDefault="00393DD9" w:rsidP="0052531C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52531C"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52531C">
        <w:rPr>
          <w:rFonts w:hAnsi="Times New Roman" w:cs="Times New Roman"/>
          <w:color w:val="000000"/>
          <w:sz w:val="24"/>
          <w:szCs w:val="24"/>
        </w:rPr>
        <w:t>принятие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</w:rPr>
        <w:t xml:space="preserve"> себя и других:</w:t>
      </w:r>
    </w:p>
    <w:p w14:paraId="538857F4" w14:textId="77777777" w:rsidR="00A103A1" w:rsidRPr="0052531C" w:rsidRDefault="00393DD9" w:rsidP="0052531C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относиться к другому человеку, его мнению;</w:t>
      </w:r>
    </w:p>
    <w:p w14:paraId="30A31B83" w14:textId="77777777" w:rsidR="00A103A1" w:rsidRPr="0052531C" w:rsidRDefault="00393DD9" w:rsidP="0052531C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 право на ошибку и такое же право другого;</w:t>
      </w:r>
    </w:p>
    <w:p w14:paraId="7C632B55" w14:textId="77777777" w:rsidR="00A103A1" w:rsidRPr="0052531C" w:rsidRDefault="00393DD9" w:rsidP="0052531C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и других, не осуждая;</w:t>
      </w:r>
    </w:p>
    <w:p w14:paraId="0382454F" w14:textId="77777777" w:rsidR="00A103A1" w:rsidRPr="0052531C" w:rsidRDefault="00393DD9" w:rsidP="0052531C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2531C"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 w:rsidRPr="0052531C">
        <w:rPr>
          <w:rFonts w:hAnsi="Times New Roman" w:cs="Times New Roman"/>
          <w:color w:val="000000"/>
          <w:sz w:val="24"/>
          <w:szCs w:val="24"/>
        </w:rPr>
        <w:t>;</w:t>
      </w:r>
    </w:p>
    <w:p w14:paraId="37A98AB1" w14:textId="77777777" w:rsidR="00A103A1" w:rsidRPr="0052531C" w:rsidRDefault="00393DD9" w:rsidP="0052531C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proofErr w:type="gramEnd"/>
      <w:r w:rsidRPr="0052531C">
        <w:rPr>
          <w:rFonts w:hAnsi="Times New Roman" w:cs="Times New Roman"/>
          <w:color w:val="000000"/>
          <w:sz w:val="24"/>
          <w:szCs w:val="24"/>
          <w:lang w:val="ru-RU"/>
        </w:rPr>
        <w:t xml:space="preserve"> невозможность контролировать все вокруг.</w:t>
      </w:r>
    </w:p>
    <w:p w14:paraId="2F3F4692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29832775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278D73DE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78A2E69C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1C75DC25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708B3973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2827F1F5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1F79FD2D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25F27187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60FA1B23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75EFF869" w14:textId="77777777" w:rsidR="0052531C" w:rsidRPr="00D07F03" w:rsidRDefault="0052531C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14:paraId="7E3A7B78" w14:textId="77777777" w:rsidR="00A103A1" w:rsidRPr="0052531C" w:rsidRDefault="00393DD9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r w:rsidRPr="0052531C">
        <w:rPr>
          <w:b/>
          <w:bCs/>
          <w:color w:val="252525"/>
          <w:spacing w:val="-2"/>
          <w:sz w:val="28"/>
          <w:szCs w:val="28"/>
        </w:rPr>
        <w:lastRenderedPageBreak/>
        <w:t>ТЕМАТИЧЕСКОЕ ПЛАНИРОВАНИЕ</w:t>
      </w:r>
    </w:p>
    <w:p w14:paraId="249F9C43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0"/>
        <w:gridCol w:w="3701"/>
        <w:gridCol w:w="1680"/>
        <w:gridCol w:w="1990"/>
      </w:tblGrid>
      <w:tr w:rsidR="00A103A1" w14:paraId="1265076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A7EF3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4E421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09424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FEDDD" w14:textId="77777777" w:rsidR="00A103A1" w:rsidRDefault="00393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103A1" w14:paraId="7AB2204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91B1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1D936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6D6D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DCBD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D5255C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4F34EA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DA50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0D7FB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своё будущее» (введение в профориентацию)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A9B3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251F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D9E822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638701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D69F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7B20C" w14:textId="77777777" w:rsidR="00A103A1" w:rsidRPr="00393DD9" w:rsidRDefault="0039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14:paraId="2EF67DD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46177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FE135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E5DA731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30A50E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8D23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E66B49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EDCE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580941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3E6C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85FCB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FB4F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DD60D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4B9694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7BB11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F007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25663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8D66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66F1D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7594BB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144120F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5DAC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5D9E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 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5712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3814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1C8AE25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58DF0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2FB6A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03F96E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4EEC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76630E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D8C3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8924D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67C6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E8B4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460F34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61D03F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ED33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6A5CC6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75BF5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3A5B4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8CC712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20B10D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EC44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2C7038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9F66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F848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61BC2B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2AA65E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136A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ABA3A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F70BD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8D85C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D52F5B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01FC0E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4D7C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A73E0A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«Россия в деле». Часть 2 (на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выбор: 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407C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B712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F904CFF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917F1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85C3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63572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D285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7B1E10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6948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BBF61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9ADA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7A91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C3F153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D81E8D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FCB2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2004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1342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9A06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E1B045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7304E8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EC0F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DD8C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1958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2D42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B20DFA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5DB8CC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450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DD94E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6A0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EE04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6EE7A6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FDB038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B383D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5534E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9916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7C13D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B12809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4B1BD7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25AF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9376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«Россия плодородная: узнаю о достижениях агропромышленного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комплекса страны» (агропромышленный комплекс)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F840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89B9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495DFA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768917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D859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077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B1622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CFA6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28E47E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85A3F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1D02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A87E2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BD9A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9620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792DDF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E11BC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4C554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F9AC6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150A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015B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ADF281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50F73D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57C42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CE41E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81B3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87E9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1AD6BD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2683D8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C03A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503E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2528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61BE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D7952B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6DB5BE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0D639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1B7E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7CC1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C6AC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4CE98D3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601A39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61C6D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154392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творческую профессию» (моделирующая онлайн-проба на платформе проекта «Билет в будущее» по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профессиям на выбор: дизайнер, продюсер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E3DB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24AC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19AAD9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45839D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E954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E0A29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9B1A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B11BC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B82648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C0F55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06F1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A2616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7E9D8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6E355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100F04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84A0DA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0707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7F4C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E644D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AED8D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CA81C1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024B64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A5FD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3A857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1F8E22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C8F1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D2A059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1379BA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1FF4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B7B8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E7BA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A837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29174B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091CF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A085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FBD51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E849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02AA7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C51936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977EF5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C156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2EC92C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856E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AC56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8546A1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1BC5F2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5D2C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13943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9510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7487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544214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01EF12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C33C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AA7C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82E19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46FF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17121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DD0BDA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5259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F6726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«Моё будущее – Моя страна»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4E24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D90CC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1CC832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63D98DB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93A0A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46135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20459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1DF130" w14:textId="77777777" w:rsidR="00A103A1" w:rsidRDefault="00393DD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40"/>
        <w:gridCol w:w="3881"/>
        <w:gridCol w:w="1500"/>
        <w:gridCol w:w="1990"/>
      </w:tblGrid>
      <w:tr w:rsidR="00A103A1" w14:paraId="6EDA7938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A79EE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81D8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601E7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каждой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3CADF" w14:textId="77777777" w:rsidR="00A103A1" w:rsidRDefault="00393D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A103A1" w14:paraId="48442CFD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939A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498B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Вводный урок «Моя Россия – мои горизонты» (обзор отраслей экономического развития РФ – счастье в труде)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2E23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E4ED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A83AB0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2580AB6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EC7C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28C9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профориентационный урок «Открой своё будущее» (введение в профориентацию)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81CF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D5FF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C7868C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B6FE63E" w14:textId="77777777" w:rsidTr="005253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FA3F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D968" w14:textId="77777777" w:rsidR="00A103A1" w:rsidRPr="00393DD9" w:rsidRDefault="00393D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</w:t>
            </w:r>
          </w:p>
          <w:p w14:paraId="4C3B42F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не принимающих участие в проекте «Билет в будущее»)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851C4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AB71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58254DE" w14:textId="77777777" w:rsidTr="005253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0CB63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E7804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1 «Мой профиль» и разбор результатов (для обучающихся-участников проекта «Билет в будущее»)</w:t>
            </w: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06861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1032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03DDADD1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ABD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3B6EA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D1E5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2398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9462A9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10386AB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1EA2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132C9" w14:textId="77777777" w:rsidR="00A103A1" w:rsidRPr="00393DD9" w:rsidRDefault="00393DD9">
            <w:pPr>
              <w:rPr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«Пробую профессию в сфере науки и образования» (моделирующая онлайн-проба на платформе проекта «Билет в будущее» по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профессии учителя, приуроченная к Году педагога и наставника)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6279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93B7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3BA66B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4219575" w14:textId="77777777" w:rsidTr="005253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2488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641F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в деле». Часть 1 (на выбор: импортозамещение, авиастроение, судовождение, судостроение, лесная промышленность) (для обучающихся, не принимающих участие в проекте «Билет в будущее»)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C393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FB4F6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8E0628B" w14:textId="77777777" w:rsidTr="005253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F7316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ED4B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2 «Мои ориентиры» и разбор результатов (для обучающихся-участников проекта «Билет в будущее»)</w:t>
            </w: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2E2B1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F9052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251F8E70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56A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5E45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6974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57FC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E0446D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719D479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25B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BBE52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3C75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22B57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B159C4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17B5C23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8D6B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2CDA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853F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9EB7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DBB320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632C716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A6E8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BEF34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7E60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52E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326E52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9902510" w14:textId="77777777" w:rsidTr="005253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0C8BB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595EA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«Россия в деле». Часть 2 (на выбор: </w:t>
            </w: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медицина, реабилитация, генетика) (для обучающихся, не принимающих участие в проекте «Билет в будущее»)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FE3D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25508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BDC9157" w14:textId="77777777" w:rsidTr="005253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AA99C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9AB7F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Профориентационная диагностика № 3 «Мои таланты» и разбор результатов (для обучающихся-участников проекта «Билет в будущее»)</w:t>
            </w: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52192" w14:textId="77777777" w:rsidR="00A103A1" w:rsidRPr="00393DD9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5B06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</w:tc>
      </w:tr>
      <w:tr w:rsidR="00A103A1" w14:paraId="6037FCEB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0AC7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546CC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99B35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2B38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82F0DF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E2AAF7F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EC00D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A9628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F316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82BF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E4A945D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E366597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9B4A6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82B5F3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B054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5E15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8B18B3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D57C317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E43D1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7FF5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B3C4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3D51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33C69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DED11E7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4109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E26E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занятие-рефлексия «Моё будущее – моя страна»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7846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F090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EBA58C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B4CF241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4A08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207F6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F97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637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08D69634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048C64A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6654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84171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34E1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6969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4ED57A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CAFD217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BBAD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B4ED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 и биотехнологии)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BBDF8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7A0C1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E2E98F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F3D4845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1B8E5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FFB6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CF59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7554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78FB5C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504704B9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A42A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ABD45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FEC98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52BE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FF25F8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B704DF6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8D08C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6460E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A74C8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EF38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0403CF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B3C0486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BBC0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9DE92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C421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FFFE9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DD5B98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4997771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6929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3C709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E785F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B9C43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1576AB6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7626645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7DD4E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1B61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эколог)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3E933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616A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FDEF4C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BFBB8E9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A19F7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2FBB5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Профориентационное занятие «Один день в профессии».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ветеринар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 повар)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F4CEF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7422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D324130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49917D1F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F1A0C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0EB5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418A00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805B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4E0A7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ED922EA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79E374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7C72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Профориентационный сериал проекта «Билет в будущее».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F5611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5A79C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28BF8E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61164C05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D593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F4E767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E327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29CC1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36046152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1DDFDD7F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F55B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8885A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3BEF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29EAA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69DC6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3A3A063D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4107E9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94704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6485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1C396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6C09421B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05F9D4D2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E1286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979A5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сфере медицины» (моделирующая онлайн-проба на платформе проекта «Билет в будущее»)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C760C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992A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20FC313E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8C62F7B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661FBB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C1F8D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33D2A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3F09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5D0520BF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2825F6AE" w14:textId="77777777" w:rsidTr="005253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18515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F506F0" w14:textId="77777777" w:rsidR="00A103A1" w:rsidRPr="00393DD9" w:rsidRDefault="00393D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3D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Профориентационное занятие «Моё будущее – Моя страна»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815F5" w14:textId="77777777" w:rsidR="00A103A1" w:rsidRDefault="00393DD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0F19B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bvbinfo.ru</w:t>
            </w:r>
          </w:p>
          <w:p w14:paraId="755A66C8" w14:textId="77777777" w:rsidR="00A103A1" w:rsidRDefault="00393D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profmin.bvbinfo.ru</w:t>
            </w:r>
          </w:p>
        </w:tc>
      </w:tr>
      <w:tr w:rsidR="00A103A1" w14:paraId="7A70E2DA" w14:textId="77777777" w:rsidTr="0052531C">
        <w:tc>
          <w:tcPr>
            <w:tcW w:w="5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52A88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7B85" w14:textId="77777777" w:rsidR="00A103A1" w:rsidRDefault="00393D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88E89" w14:textId="77777777" w:rsidR="00A103A1" w:rsidRDefault="00A103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7BBB12A" w14:textId="77777777" w:rsidR="00393DD9" w:rsidRDefault="00393DD9"/>
    <w:sectPr w:rsidR="00393DD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3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66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47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05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33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4F3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3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B2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E7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0958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C32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9513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03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26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038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73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5C0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63B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724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43F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A7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204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C69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5340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63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0F7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2806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05E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94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84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0365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0"/>
  </w:num>
  <w:num w:numId="4">
    <w:abstractNumId w:val="11"/>
  </w:num>
  <w:num w:numId="5">
    <w:abstractNumId w:val="16"/>
  </w:num>
  <w:num w:numId="6">
    <w:abstractNumId w:val="22"/>
  </w:num>
  <w:num w:numId="7">
    <w:abstractNumId w:val="9"/>
  </w:num>
  <w:num w:numId="8">
    <w:abstractNumId w:val="1"/>
  </w:num>
  <w:num w:numId="9">
    <w:abstractNumId w:val="3"/>
  </w:num>
  <w:num w:numId="10">
    <w:abstractNumId w:val="17"/>
  </w:num>
  <w:num w:numId="11">
    <w:abstractNumId w:val="21"/>
  </w:num>
  <w:num w:numId="12">
    <w:abstractNumId w:val="23"/>
  </w:num>
  <w:num w:numId="13">
    <w:abstractNumId w:val="2"/>
  </w:num>
  <w:num w:numId="14">
    <w:abstractNumId w:val="12"/>
  </w:num>
  <w:num w:numId="15">
    <w:abstractNumId w:val="10"/>
  </w:num>
  <w:num w:numId="16">
    <w:abstractNumId w:val="27"/>
  </w:num>
  <w:num w:numId="17">
    <w:abstractNumId w:val="15"/>
  </w:num>
  <w:num w:numId="18">
    <w:abstractNumId w:val="14"/>
  </w:num>
  <w:num w:numId="19">
    <w:abstractNumId w:val="8"/>
  </w:num>
  <w:num w:numId="20">
    <w:abstractNumId w:val="30"/>
  </w:num>
  <w:num w:numId="21">
    <w:abstractNumId w:val="0"/>
  </w:num>
  <w:num w:numId="22">
    <w:abstractNumId w:val="18"/>
  </w:num>
  <w:num w:numId="23">
    <w:abstractNumId w:val="26"/>
  </w:num>
  <w:num w:numId="24">
    <w:abstractNumId w:val="24"/>
  </w:num>
  <w:num w:numId="25">
    <w:abstractNumId w:val="7"/>
  </w:num>
  <w:num w:numId="26">
    <w:abstractNumId w:val="19"/>
  </w:num>
  <w:num w:numId="27">
    <w:abstractNumId w:val="6"/>
  </w:num>
  <w:num w:numId="28">
    <w:abstractNumId w:val="4"/>
  </w:num>
  <w:num w:numId="29">
    <w:abstractNumId w:val="13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3DD9"/>
    <w:rsid w:val="004F7E17"/>
    <w:rsid w:val="0052531C"/>
    <w:rsid w:val="005A05CE"/>
    <w:rsid w:val="00653AF6"/>
    <w:rsid w:val="00A103A1"/>
    <w:rsid w:val="00B73A5A"/>
    <w:rsid w:val="00D07F0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99BD"/>
  <w15:docId w15:val="{D0235D8A-B638-4B6A-818C-EC59EF8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9628</Words>
  <Characters>54885</Characters>
  <Application>Microsoft Office Word</Application>
  <DocSecurity>0</DocSecurity>
  <Lines>457</Lines>
  <Paragraphs>128</Paragraphs>
  <ScaleCrop>false</ScaleCrop>
  <Company/>
  <LinksUpToDate>false</LinksUpToDate>
  <CharactersWithSpaces>64385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dc:description>Подготовлено экспертами Актион-МЦФЭР</dc:description>
  <cp:lastModifiedBy>TSSH10</cp:lastModifiedBy>
  <cp:revision>4</cp:revision>
  <dcterms:created xsi:type="dcterms:W3CDTF">2023-09-06T13:14:00Z</dcterms:created>
  <dcterms:modified xsi:type="dcterms:W3CDTF">2023-10-03T07:37:00Z</dcterms:modified>
</cp:coreProperties>
</file>