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52" w:rsidRDefault="00CF4752" w:rsidP="00CF4752">
      <w:pPr>
        <w:spacing w:line="600" w:lineRule="atLeast"/>
        <w:ind w:left="-567" w:firstLine="567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6.25pt">
            <v:imagedata r:id="rId5" o:title="Разговоры о вакжном внеуроч"/>
          </v:shape>
        </w:pict>
      </w:r>
    </w:p>
    <w:p w:rsidR="00FF3ED2" w:rsidRPr="00CF4752" w:rsidRDefault="00FF3ED2" w:rsidP="00CF4752">
      <w:pPr>
        <w:spacing w:line="600" w:lineRule="atLeast"/>
        <w:ind w:left="-567" w:firstLine="567"/>
        <w:rPr>
          <w:b/>
          <w:bCs/>
          <w:sz w:val="24"/>
          <w:szCs w:val="24"/>
          <w:lang w:val="ru-RU" w:eastAsia="ru-RU"/>
        </w:rPr>
      </w:pPr>
      <w:bookmarkStart w:id="0" w:name="_GoBack"/>
      <w:bookmarkEnd w:id="0"/>
      <w:r w:rsidRPr="007915E9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C18B7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от 31.05.2021 № 286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C18B7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письма</w:t>
      </w:r>
      <w:r>
        <w:rPr>
          <w:color w:val="000000"/>
          <w:sz w:val="24"/>
          <w:szCs w:val="24"/>
        </w:rPr>
        <w:t> </w:t>
      </w:r>
      <w:proofErr w:type="spellStart"/>
      <w:r w:rsidRPr="005C18B7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от 17.06.2022 № 03-871 «Об организации занятий "Разговоры о важном"»;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Методических рекомендаций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по реализации цикла внеурочных занятий «Разговоры о важном», направленных письмом</w:t>
      </w:r>
      <w:r>
        <w:rPr>
          <w:color w:val="000000"/>
          <w:sz w:val="24"/>
          <w:szCs w:val="24"/>
        </w:rPr>
        <w:t> </w:t>
      </w:r>
      <w:proofErr w:type="spellStart"/>
      <w:r w:rsidRPr="005C18B7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от 15.08.2022 № 03-1190;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C18B7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FF3ED2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2.4.3648-20;</w:t>
      </w:r>
    </w:p>
    <w:p w:rsidR="00FF3ED2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основной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программы НОО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МБОУ «Средняя школа № 1», утвержденной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приказом от 01.09.2022 № 2.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Цель курса:</w:t>
      </w:r>
      <w:r w:rsidRPr="005C18B7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Место</w:t>
      </w:r>
      <w:r>
        <w:rPr>
          <w:b/>
          <w:bCs/>
          <w:color w:val="000000"/>
          <w:sz w:val="24"/>
          <w:szCs w:val="24"/>
        </w:rPr>
        <w:t> </w:t>
      </w:r>
      <w:r w:rsidRPr="005C18B7">
        <w:rPr>
          <w:b/>
          <w:bCs/>
          <w:color w:val="000000"/>
          <w:sz w:val="24"/>
          <w:szCs w:val="24"/>
          <w:lang w:val="ru-RU"/>
        </w:rPr>
        <w:t>курса в плане внеурочной деят</w:t>
      </w:r>
      <w:r>
        <w:rPr>
          <w:b/>
          <w:bCs/>
          <w:color w:val="000000"/>
          <w:sz w:val="24"/>
          <w:szCs w:val="24"/>
          <w:lang w:val="ru-RU"/>
        </w:rPr>
        <w:t>ельности МБОУ «Троицкая средняя школа</w:t>
      </w:r>
      <w:r w:rsidRPr="005C18B7">
        <w:rPr>
          <w:b/>
          <w:bCs/>
          <w:color w:val="000000"/>
          <w:sz w:val="24"/>
          <w:szCs w:val="24"/>
          <w:lang w:val="ru-RU"/>
        </w:rPr>
        <w:t xml:space="preserve">»: </w:t>
      </w:r>
      <w:r w:rsidRPr="005C18B7">
        <w:rPr>
          <w:color w:val="000000"/>
          <w:sz w:val="24"/>
          <w:szCs w:val="24"/>
          <w:lang w:val="ru-RU"/>
        </w:rPr>
        <w:t>учебный курс предназнач</w:t>
      </w:r>
      <w:r w:rsidR="000602FA">
        <w:rPr>
          <w:color w:val="000000"/>
          <w:sz w:val="24"/>
          <w:szCs w:val="24"/>
          <w:lang w:val="ru-RU"/>
        </w:rPr>
        <w:t>ен для обучающихся 35 часов во 2 классе</w:t>
      </w:r>
      <w:r w:rsidRPr="005C18B7">
        <w:rPr>
          <w:color w:val="000000"/>
          <w:sz w:val="24"/>
          <w:szCs w:val="24"/>
          <w:lang w:val="ru-RU"/>
        </w:rPr>
        <w:t>.</w:t>
      </w:r>
    </w:p>
    <w:p w:rsidR="00FF3ED2" w:rsidRDefault="00FF3ED2">
      <w:pPr>
        <w:rPr>
          <w:color w:val="000000"/>
          <w:sz w:val="24"/>
          <w:szCs w:val="24"/>
        </w:rPr>
      </w:pPr>
      <w:r w:rsidRPr="005C18B7">
        <w:rPr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color w:val="000000"/>
          <w:sz w:val="24"/>
          <w:szCs w:val="24"/>
        </w:rPr>
        <w:t>Это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проявляется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FF3ED2" w:rsidRDefault="00FF3ED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Соответствие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датам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календаря</w:t>
      </w:r>
      <w:proofErr w:type="spellEnd"/>
      <w:r>
        <w:rPr>
          <w:color w:val="000000"/>
          <w:sz w:val="24"/>
          <w:szCs w:val="24"/>
        </w:rPr>
        <w:t>.</w:t>
      </w:r>
    </w:p>
    <w:p w:rsidR="00FF3ED2" w:rsidRPr="005C18B7" w:rsidRDefault="00FF3ED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FF3ED2" w:rsidRPr="005C18B7" w:rsidRDefault="00FF3ED2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FF3ED2" w:rsidRPr="005C18B7" w:rsidRDefault="00FF3ED2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FF3ED2" w:rsidRPr="005C18B7" w:rsidRDefault="00FF3ED2">
      <w:pPr>
        <w:jc w:val="center"/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1. Историческая память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2. Преемственность поколений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3. Патриотизм — любовь к Родине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4. Доброта, добрые дела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5C18B7">
        <w:rPr>
          <w:color w:val="000000"/>
          <w:sz w:val="24"/>
          <w:szCs w:val="24"/>
          <w:lang w:val="ru-RU"/>
        </w:rPr>
        <w:t>волонтерства</w:t>
      </w:r>
      <w:proofErr w:type="spellEnd"/>
      <w:r w:rsidRPr="005C18B7">
        <w:rPr>
          <w:color w:val="000000"/>
          <w:sz w:val="24"/>
          <w:szCs w:val="24"/>
          <w:lang w:val="ru-RU"/>
        </w:rPr>
        <w:t>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5. Семья и семейные ценности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5C18B7">
        <w:rPr>
          <w:color w:val="000000"/>
          <w:sz w:val="24"/>
          <w:szCs w:val="24"/>
          <w:lang w:val="ru-RU"/>
        </w:rPr>
        <w:t>взаимоподдержкой</w:t>
      </w:r>
      <w:proofErr w:type="spellEnd"/>
      <w:r w:rsidRPr="005C18B7">
        <w:rPr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6. Культура России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7. Наука на службе Родины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7915E9" w:rsidRDefault="00FF3ED2" w:rsidP="007915E9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5C18B7">
        <w:rPr>
          <w:color w:val="000000"/>
          <w:sz w:val="24"/>
          <w:szCs w:val="24"/>
          <w:lang w:val="ru-RU"/>
        </w:rPr>
        <w:t>неучебных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FF3ED2" w:rsidRPr="007915E9" w:rsidRDefault="00FF3ED2" w:rsidP="007915E9">
      <w:pPr>
        <w:rPr>
          <w:color w:val="000000"/>
          <w:sz w:val="24"/>
          <w:szCs w:val="24"/>
          <w:lang w:val="ru-RU"/>
        </w:rPr>
      </w:pPr>
      <w:r w:rsidRPr="007915E9">
        <w:rPr>
          <w:b/>
          <w:bCs/>
          <w:color w:val="252525"/>
          <w:spacing w:val="-2"/>
          <w:sz w:val="24"/>
          <w:szCs w:val="24"/>
          <w:lang w:val="ru-RU"/>
        </w:rPr>
        <w:t>Содержание</w:t>
      </w:r>
      <w:r w:rsidRPr="007915E9">
        <w:rPr>
          <w:b/>
          <w:bCs/>
          <w:color w:val="252525"/>
          <w:spacing w:val="-2"/>
          <w:sz w:val="24"/>
          <w:szCs w:val="24"/>
        </w:rPr>
        <w:t> </w:t>
      </w:r>
      <w:r w:rsidRPr="007915E9">
        <w:rPr>
          <w:b/>
          <w:bCs/>
          <w:color w:val="252525"/>
          <w:spacing w:val="-2"/>
          <w:sz w:val="24"/>
          <w:szCs w:val="24"/>
          <w:lang w:val="ru-RU"/>
        </w:rPr>
        <w:t>курса внеурочной деятельности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ребенку возможность с шести с половиной лет учиться в школе.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Любовь к Родине, патриотизм — качества гражданина России. Любовь к родному краю, способность любоваться природой, беречь ее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К.Э. Циолковский — выдающийся ученый, открывший дорогу к космическим полетам.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Л.Н. Толстого.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Петр и </w:t>
      </w:r>
      <w:proofErr w:type="spellStart"/>
      <w:r w:rsidRPr="005C18B7">
        <w:rPr>
          <w:color w:val="000000"/>
          <w:sz w:val="24"/>
          <w:szCs w:val="24"/>
          <w:lang w:val="ru-RU"/>
        </w:rPr>
        <w:t>Феврония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Муромские — символ любви и взаимопонимания в семейной жизни.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ребенком все время присутствует мама — человек, чье сердце бьется чаще и сильнее, чем у других людей.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Символы современной России: название, описание. О чем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ее от иноземных врагов.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Конституция Российской Федерации — главный закон государства. Что такое права и обязанности гражданина. Права ребенка в России. Примеры выполнения обязанностей членами общества.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России. Новый год — замечательный семейный праздник. История возникновения новогоднего праздника в России. Традиции встречи Нового года: украшение елки, подарки, загадывание заветных желаний. О чем люди разных времен мечтали в Новый год.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Что такое виртуальный мир и кто его создает? Плюсы и минусы виртуального мира. Правила безопасного пользования </w:t>
      </w:r>
      <w:proofErr w:type="spellStart"/>
      <w:r w:rsidRPr="005C18B7">
        <w:rPr>
          <w:color w:val="000000"/>
          <w:sz w:val="24"/>
          <w:szCs w:val="24"/>
          <w:lang w:val="ru-RU"/>
        </w:rPr>
        <w:t>интернет-ресурсами</w:t>
      </w:r>
      <w:proofErr w:type="spellEnd"/>
      <w:r w:rsidRPr="005C18B7">
        <w:rPr>
          <w:color w:val="000000"/>
          <w:sz w:val="24"/>
          <w:szCs w:val="24"/>
          <w:lang w:val="ru-RU"/>
        </w:rPr>
        <w:t>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Блокада Ленинграда: как она началась и сколько длилась. Ленинградский ломтик хлеба... Дневник Тани Савичевой. Как жили и о чем мечтали дети блокадного города. Дорога жизни. Ленинград и ленинградцы выжили и победили.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Первые театры в России. К.С.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Наука: научные открытия позволяют улучшать жизнь людей, обеспечивают прогресс общества. Науку делают талантливые, творческие, увлеченные люди. Научные открытия </w:t>
      </w:r>
      <w:r w:rsidRPr="005C18B7">
        <w:rPr>
          <w:color w:val="000000"/>
          <w:sz w:val="24"/>
          <w:szCs w:val="24"/>
          <w:lang w:val="ru-RU"/>
        </w:rPr>
        <w:lastRenderedPageBreak/>
        <w:t>российских ученых, без которых невозможно представить современный мир: телеграф, цветная фотография, радиоприемник, ранцевый парашют, наркоз, искусственное сердце.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Роль нашей страны в современном мире. Значение российской культуры для всего мира.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Сергей Владимирович Михалков — автор гимна современной России. Правила слушания и исполнения гимна. С.В.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Крым — природная жемчужина. Разнообразие природных зон: полупустыни и солончаки; степная зона, лесостепь, вечнозеленая растительность. Природные достопримечательности Крыма: </w:t>
      </w:r>
      <w:proofErr w:type="spellStart"/>
      <w:r w:rsidRPr="005C18B7">
        <w:rPr>
          <w:color w:val="000000"/>
          <w:sz w:val="24"/>
          <w:szCs w:val="24"/>
          <w:lang w:val="ru-RU"/>
        </w:rPr>
        <w:t>Агармышский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лес, гора Ак-Кая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 xml:space="preserve">(Белая скала), гора Кошка, Черное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5C18B7">
        <w:rPr>
          <w:color w:val="000000"/>
          <w:sz w:val="24"/>
          <w:szCs w:val="24"/>
          <w:lang w:val="ru-RU"/>
        </w:rPr>
        <w:t>Судакская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крепость, Севастополь.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Мы первые: первый искусственный спутник Земли; Луноход-1. «Он сказал: "Поехали!"» — первый полет человека в космос; Ю.А. Гагарин — Герой Советского Союза. Первый выход в открытый космос — А.А. Леонов, дважды Герой Советского Союза. Самый длительный полет в космосе — Валерий Поляков, Герой Советского Союза, Герой Российской Федерации.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</w:t>
      </w:r>
      <w:r w:rsidRPr="005C18B7">
        <w:rPr>
          <w:color w:val="000000"/>
          <w:sz w:val="24"/>
          <w:szCs w:val="24"/>
          <w:lang w:val="ru-RU"/>
        </w:rPr>
        <w:lastRenderedPageBreak/>
        <w:t>заповедник «Черные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все время, пока работаешь?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7915E9" w:rsidRDefault="00FF3ED2" w:rsidP="007915E9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FF3ED2" w:rsidRPr="007915E9" w:rsidRDefault="00FF3ED2" w:rsidP="007915E9">
      <w:pPr>
        <w:rPr>
          <w:color w:val="000000"/>
          <w:sz w:val="24"/>
          <w:szCs w:val="24"/>
          <w:lang w:val="ru-RU"/>
        </w:rPr>
      </w:pPr>
      <w:r w:rsidRPr="007915E9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гражданско-патриотического воспитания: </w:t>
      </w:r>
      <w:r w:rsidRPr="005C18B7">
        <w:rPr>
          <w:color w:val="000000"/>
          <w:sz w:val="24"/>
          <w:szCs w:val="24"/>
          <w:lang w:val="ru-RU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духовно-нравственного воспитания: </w:t>
      </w:r>
      <w:r w:rsidRPr="005C18B7">
        <w:rPr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эстетического воспитания: </w:t>
      </w:r>
      <w:r w:rsidRPr="005C18B7">
        <w:rPr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В сфере физического воспитания, формирования культуры здоровья и эмоционального благополучия:</w:t>
      </w:r>
      <w:r w:rsidRPr="005C18B7">
        <w:rPr>
          <w:color w:val="000000"/>
          <w:sz w:val="24"/>
          <w:szCs w:val="24"/>
          <w:lang w:val="ru-RU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трудового воспитания: </w:t>
      </w:r>
      <w:r w:rsidRPr="005C18B7">
        <w:rPr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5C18B7">
        <w:rPr>
          <w:color w:val="000000"/>
          <w:sz w:val="24"/>
          <w:szCs w:val="24"/>
          <w:lang w:val="ru-RU"/>
        </w:rPr>
        <w:t xml:space="preserve"> бережное отношение к природе; неприятие действий, приносящих ей вред. 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b/>
          <w:bCs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5C18B7">
        <w:rPr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базовые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логические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действия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базовые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исследовательские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действия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color w:val="000000"/>
          <w:sz w:val="24"/>
          <w:szCs w:val="24"/>
        </w:rPr>
        <w:t>работа</w:t>
      </w:r>
      <w:proofErr w:type="spellEnd"/>
      <w:proofErr w:type="gram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информацией</w:t>
      </w:r>
      <w:proofErr w:type="spellEnd"/>
      <w:r>
        <w:rPr>
          <w:color w:val="000000"/>
          <w:sz w:val="24"/>
          <w:szCs w:val="24"/>
        </w:rPr>
        <w:t>:</w:t>
      </w:r>
    </w:p>
    <w:p w:rsidR="00FF3ED2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выбирать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источник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получения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информации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общение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FF3ED2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готовить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небольшие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публичные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выступления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деятельность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F3ED2" w:rsidRDefault="00FF3ED2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выстраивать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последовательность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выбранных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действий</w:t>
      </w:r>
      <w:proofErr w:type="spellEnd"/>
      <w:r>
        <w:rPr>
          <w:color w:val="000000"/>
          <w:sz w:val="24"/>
          <w:szCs w:val="24"/>
        </w:rPr>
        <w:t>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FF3ED2" w:rsidRPr="005C18B7" w:rsidRDefault="00FF3ED2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Русский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язык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роли языка как основного средства общения;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значения русского языка как государственного языка Российской Федерации;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понимание роли русского языка как языка межнационального общения;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правильной устной и письменной речи как показателя общей культуры человека;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и речевого этикета.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Литературное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чтение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язык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знакомство представителей других стран с культурой своего народа.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Default="00FF3ED2">
      <w:pPr>
        <w:numPr>
          <w:ilvl w:val="0"/>
          <w:numId w:val="15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развитие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логического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мышления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1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мир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чувства гордости за национальные свершения, открытия, победы;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основ рационального поведения и обоснованного принятия решений;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Основы религиозных культур и светской этики: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открытость к сотрудничеству, готовность оказывать помощь; осуждение любых случаев унижения человеческого достоинства;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Изобразительное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искусство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характеризовать виды и жанры изобразительного искусства;</w:t>
      </w:r>
    </w:p>
    <w:p w:rsidR="007915E9" w:rsidRDefault="00FF3ED2" w:rsidP="007915E9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proofErr w:type="gramStart"/>
      <w:r w:rsidRPr="005C18B7">
        <w:rPr>
          <w:color w:val="000000"/>
          <w:sz w:val="24"/>
          <w:szCs w:val="24"/>
          <w:lang w:val="ru-RU"/>
        </w:rPr>
        <w:t>умение</w:t>
      </w:r>
      <w:proofErr w:type="gramEnd"/>
      <w:r w:rsidRPr="005C18B7">
        <w:rPr>
          <w:color w:val="000000"/>
          <w:sz w:val="24"/>
          <w:szCs w:val="24"/>
          <w:lang w:val="ru-RU"/>
        </w:rPr>
        <w:t xml:space="preserve"> характеризовать отличительные особенности художественных промыслов России.</w:t>
      </w:r>
    </w:p>
    <w:p w:rsidR="00FF3ED2" w:rsidRPr="007915E9" w:rsidRDefault="00FF3ED2" w:rsidP="007915E9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7915E9">
        <w:rPr>
          <w:b/>
          <w:bCs/>
          <w:color w:val="000000"/>
          <w:sz w:val="24"/>
          <w:szCs w:val="24"/>
        </w:rPr>
        <w:t>Музыка</w:t>
      </w:r>
      <w:proofErr w:type="spellEnd"/>
      <w:r w:rsidRPr="007915E9"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знание основных жанров народной и профессиональной музыки.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Технология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0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Физическая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культура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</w:t>
      </w:r>
    </w:p>
    <w:p w:rsidR="007915E9" w:rsidRDefault="00FF3ED2" w:rsidP="007915E9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proofErr w:type="gramStart"/>
      <w:r w:rsidRPr="005C18B7">
        <w:rPr>
          <w:color w:val="000000"/>
          <w:sz w:val="24"/>
          <w:szCs w:val="24"/>
          <w:lang w:val="ru-RU"/>
        </w:rPr>
        <w:t>умение</w:t>
      </w:r>
      <w:proofErr w:type="gramEnd"/>
      <w:r w:rsidRPr="005C18B7">
        <w:rPr>
          <w:color w:val="000000"/>
          <w:sz w:val="24"/>
          <w:szCs w:val="24"/>
          <w:lang w:val="ru-RU"/>
        </w:rPr>
        <w:t xml:space="preserve"> взаимодействовать со сверстниками в игровых заданиях и игровой деятельности, соблюдая правила честной игры.</w:t>
      </w:r>
    </w:p>
    <w:p w:rsidR="00FF3ED2" w:rsidRPr="007915E9" w:rsidRDefault="00FF3ED2" w:rsidP="007915E9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7915E9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7915E9">
        <w:rPr>
          <w:b/>
          <w:bCs/>
          <w:color w:val="252525"/>
          <w:spacing w:val="-2"/>
          <w:sz w:val="24"/>
          <w:szCs w:val="24"/>
        </w:rPr>
        <w:t xml:space="preserve"> </w:t>
      </w:r>
      <w:r w:rsidR="007915E9" w:rsidRPr="007915E9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proofErr w:type="spellStart"/>
      <w:r w:rsidRPr="007915E9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3117"/>
        <w:gridCol w:w="2014"/>
        <w:gridCol w:w="2345"/>
        <w:gridCol w:w="1883"/>
      </w:tblGrid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CE7D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CE7D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CE7D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я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учусь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Где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живем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Мечтаю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Традиции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Отечество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отец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хочу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увидеть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такое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народное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единство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Память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в нашей стране есть символы?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Если добрый ты –</w:t>
            </w:r>
            <w:r w:rsidRPr="00CE7D4F">
              <w:rPr>
                <w:color w:val="000000"/>
                <w:sz w:val="24"/>
                <w:szCs w:val="24"/>
              </w:rPr>
              <w:t> 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это хорошо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чего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начинается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Где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записаны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права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человека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Светлый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Умеем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Виртуальный я –</w:t>
            </w:r>
            <w:r w:rsidRPr="00CE7D4F">
              <w:rPr>
                <w:color w:val="000000"/>
                <w:sz w:val="24"/>
                <w:szCs w:val="24"/>
              </w:rPr>
              <w:t> 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...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Таня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Как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становятся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учеными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 w:rsidRPr="00CE7D4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Дню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защитника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Отечества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Заряд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добрые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Мамы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разные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такое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Что на что похоже? Зачем человеку воображение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Где можно увидеть нетронутую природу?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Без труда не выловишь рыбку из пруда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Мой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самый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счастливый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FF3ED2" w:rsidRPr="000602FA" w:rsidRDefault="00FF3ED2" w:rsidP="005C18B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="000602FA" w:rsidRPr="000602FA">
        <w:rPr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Ind w:w="-13" w:type="dxa"/>
        <w:tblLook w:val="0000" w:firstRow="0" w:lastRow="0" w:firstColumn="0" w:lastColumn="0" w:noHBand="0" w:noVBand="0"/>
      </w:tblPr>
      <w:tblGrid>
        <w:gridCol w:w="795"/>
        <w:gridCol w:w="7270"/>
        <w:gridCol w:w="1413"/>
      </w:tblGrid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Зачем я учусь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живем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Мечтаю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Еслибябылучителем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Отечество</w:t>
            </w:r>
            <w:proofErr w:type="spellEnd"/>
            <w:r>
              <w:rPr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color w:val="000000"/>
                <w:sz w:val="24"/>
                <w:szCs w:val="24"/>
              </w:rPr>
              <w:t>отслова«отец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хочу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увидеть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 и моя семья (составляем семейное древо)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народное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единство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Какие в нашей стране есть 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Если добрый ты–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это 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записаны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19.19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Умеем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мечтать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Виртуальный я–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Таня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становятся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учеными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(Ко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8B7">
              <w:rPr>
                <w:color w:val="000000"/>
                <w:sz w:val="24"/>
                <w:szCs w:val="24"/>
                <w:lang w:val="ru-RU"/>
              </w:rPr>
              <w:t>Днюзащитника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Заряд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добрые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на что похоже. Зачем человеку воображение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Где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можноу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видетьн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етронутую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природу?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Без труда н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евыловишь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рыбку из 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самый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счастливый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</w:tbl>
    <w:p w:rsidR="00FF3ED2" w:rsidRDefault="00FF3ED2" w:rsidP="005C18B7"/>
    <w:p w:rsidR="00FF3ED2" w:rsidRPr="005C18B7" w:rsidRDefault="00FF3ED2">
      <w:pPr>
        <w:rPr>
          <w:lang w:val="ru-RU"/>
        </w:rPr>
      </w:pPr>
    </w:p>
    <w:sectPr w:rsidR="00FF3ED2" w:rsidRPr="005C18B7" w:rsidSect="00CF4752">
      <w:pgSz w:w="11907" w:h="16839"/>
      <w:pgMar w:top="1134" w:right="144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E24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1D0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4907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E2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D97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E25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470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DF3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CA27A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97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2A5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8523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4E8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1886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DE0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2A5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ECF5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60E4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7856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D947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602FA"/>
    <w:rsid w:val="002D33B1"/>
    <w:rsid w:val="002D3591"/>
    <w:rsid w:val="003514A0"/>
    <w:rsid w:val="003A12D5"/>
    <w:rsid w:val="0046571F"/>
    <w:rsid w:val="004F7E17"/>
    <w:rsid w:val="005A05CE"/>
    <w:rsid w:val="005C18B7"/>
    <w:rsid w:val="00653AF6"/>
    <w:rsid w:val="007915E9"/>
    <w:rsid w:val="00822A66"/>
    <w:rsid w:val="00986138"/>
    <w:rsid w:val="00AA09D0"/>
    <w:rsid w:val="00B73A5A"/>
    <w:rsid w:val="00CE7D4F"/>
    <w:rsid w:val="00CF4752"/>
    <w:rsid w:val="00E438A1"/>
    <w:rsid w:val="00F01E19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28DE1-00F8-4D3B-9980-AC77136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15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915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троица</dc:creator>
  <cp:keywords/>
  <dc:description>Подготовлено экспертами Актион-МЦФЭР</dc:description>
  <cp:lastModifiedBy>TSSH10</cp:lastModifiedBy>
  <cp:revision>10</cp:revision>
  <cp:lastPrinted>2022-10-19T06:01:00Z</cp:lastPrinted>
  <dcterms:created xsi:type="dcterms:W3CDTF">2011-11-02T04:15:00Z</dcterms:created>
  <dcterms:modified xsi:type="dcterms:W3CDTF">2022-10-20T03:29:00Z</dcterms:modified>
</cp:coreProperties>
</file>