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27" w:rsidRPr="00271D28" w:rsidRDefault="004D2627" w:rsidP="00F02AD8">
      <w:pPr>
        <w:pStyle w:val="Default"/>
        <w:spacing w:line="276" w:lineRule="auto"/>
        <w:jc w:val="center"/>
        <w:rPr>
          <w:b/>
          <w:bCs/>
        </w:rPr>
      </w:pPr>
      <w:r w:rsidRPr="00271D28">
        <w:rPr>
          <w:b/>
          <w:bCs/>
        </w:rPr>
        <w:t>АНАЛИТИЧЕСКАЯ СПРАВКА</w:t>
      </w:r>
    </w:p>
    <w:p w:rsidR="004D2627" w:rsidRPr="00271D28" w:rsidRDefault="004D2627" w:rsidP="00F02AD8">
      <w:pPr>
        <w:pStyle w:val="Default"/>
        <w:spacing w:line="276" w:lineRule="auto"/>
        <w:jc w:val="center"/>
      </w:pPr>
      <w:r w:rsidRPr="00271D28">
        <w:rPr>
          <w:b/>
          <w:bCs/>
        </w:rPr>
        <w:t>ПО РЕЗУЛЬТАТАМ</w:t>
      </w:r>
    </w:p>
    <w:p w:rsidR="004D2627" w:rsidRPr="00271D28" w:rsidRDefault="004D2627" w:rsidP="00F02AD8">
      <w:pPr>
        <w:pStyle w:val="Default"/>
        <w:spacing w:line="276" w:lineRule="auto"/>
        <w:jc w:val="center"/>
      </w:pPr>
      <w:r w:rsidRPr="00271D28">
        <w:rPr>
          <w:b/>
          <w:bCs/>
        </w:rPr>
        <w:t>КРАЕВОЙ ДИАГНОСТИЧЕСКОЙ РАБОТЫ</w:t>
      </w:r>
    </w:p>
    <w:p w:rsidR="004D2627" w:rsidRPr="00271D28" w:rsidRDefault="004D2627" w:rsidP="00F02AD8">
      <w:pPr>
        <w:pStyle w:val="Default"/>
        <w:spacing w:line="276" w:lineRule="auto"/>
        <w:jc w:val="center"/>
      </w:pPr>
      <w:r w:rsidRPr="00271D28">
        <w:rPr>
          <w:b/>
          <w:bCs/>
        </w:rPr>
        <w:t>ПО ЧИТАТЕЛЬСКОЙ ГРАМОТНОСТИ В 6 КЛАССЕ</w:t>
      </w:r>
    </w:p>
    <w:p w:rsidR="004D2627" w:rsidRPr="00271D28" w:rsidRDefault="004D2627" w:rsidP="00F02AD8">
      <w:pPr>
        <w:pStyle w:val="Default"/>
        <w:spacing w:line="276" w:lineRule="auto"/>
        <w:jc w:val="center"/>
        <w:rPr>
          <w:b/>
          <w:bCs/>
        </w:rPr>
      </w:pPr>
      <w:r w:rsidRPr="00271D28">
        <w:rPr>
          <w:b/>
          <w:bCs/>
        </w:rPr>
        <w:t>МБОУ «ТРОИЦКАЯ СРЕДНЯЯ ШКОЛА»</w:t>
      </w:r>
    </w:p>
    <w:p w:rsidR="009E013A" w:rsidRPr="00271D28" w:rsidRDefault="00C4315D" w:rsidP="00F02AD8">
      <w:pPr>
        <w:pStyle w:val="Default"/>
        <w:spacing w:line="276" w:lineRule="auto"/>
        <w:jc w:val="center"/>
      </w:pPr>
      <w:r w:rsidRPr="00271D28">
        <w:t xml:space="preserve">2021-2022 </w:t>
      </w:r>
      <w:proofErr w:type="spellStart"/>
      <w:r w:rsidRPr="00271D28">
        <w:t>уч</w:t>
      </w:r>
      <w:proofErr w:type="gramStart"/>
      <w:r w:rsidRPr="00271D28">
        <w:t>.г</w:t>
      </w:r>
      <w:proofErr w:type="gramEnd"/>
      <w:r w:rsidRPr="00271D28">
        <w:t>од</w:t>
      </w:r>
      <w:proofErr w:type="spellEnd"/>
    </w:p>
    <w:p w:rsidR="004D2627" w:rsidRPr="00271D28" w:rsidRDefault="004D2627" w:rsidP="00F02AD8">
      <w:pPr>
        <w:pStyle w:val="Default"/>
        <w:spacing w:line="276" w:lineRule="auto"/>
        <w:ind w:firstLine="709"/>
        <w:jc w:val="both"/>
      </w:pPr>
      <w:r w:rsidRPr="00271D28">
        <w:rPr>
          <w:b/>
          <w:bCs/>
        </w:rPr>
        <w:t>Цель</w:t>
      </w:r>
      <w:r w:rsidRPr="00271D28">
        <w:t xml:space="preserve">: определение индивидуального уровня </w:t>
      </w:r>
      <w:proofErr w:type="spellStart"/>
      <w:r w:rsidRPr="00271D28">
        <w:t>сформированности</w:t>
      </w:r>
      <w:proofErr w:type="spellEnd"/>
      <w:r w:rsidRPr="00271D28">
        <w:t xml:space="preserve"> у школьников </w:t>
      </w:r>
      <w:proofErr w:type="spellStart"/>
      <w:r w:rsidRPr="00271D28">
        <w:t>метапредметных</w:t>
      </w:r>
      <w:proofErr w:type="spellEnd"/>
      <w:r w:rsidRPr="00271D28">
        <w:t xml:space="preserve"> результатов обучения, связанных с чтением и пониманием текстов, а также с использованием информации из текстов для различных целей (читательской грамотности); оценка положения дел в региональной системе основного общего образования. </w:t>
      </w:r>
    </w:p>
    <w:p w:rsidR="004D2627" w:rsidRPr="00271D28" w:rsidRDefault="004D2627" w:rsidP="00F02AD8">
      <w:pPr>
        <w:pStyle w:val="Default"/>
        <w:spacing w:line="276" w:lineRule="auto"/>
        <w:ind w:firstLine="709"/>
        <w:jc w:val="both"/>
      </w:pPr>
      <w:r w:rsidRPr="00271D28">
        <w:rPr>
          <w:b/>
          <w:bCs/>
        </w:rPr>
        <w:t xml:space="preserve">Дата проведения: </w:t>
      </w:r>
      <w:r w:rsidR="001E76BD" w:rsidRPr="00271D28">
        <w:t>18</w:t>
      </w:r>
      <w:r w:rsidRPr="00271D28">
        <w:t xml:space="preserve"> </w:t>
      </w:r>
      <w:r w:rsidR="001E76BD" w:rsidRPr="00271D28">
        <w:t>ноября</w:t>
      </w:r>
      <w:r w:rsidRPr="00271D28">
        <w:t xml:space="preserve"> 2021 г. </w:t>
      </w:r>
    </w:p>
    <w:p w:rsidR="004D2627" w:rsidRPr="00271D28" w:rsidRDefault="004D2627" w:rsidP="00F02AD8">
      <w:pPr>
        <w:pStyle w:val="Default"/>
        <w:spacing w:line="276" w:lineRule="auto"/>
        <w:ind w:firstLine="709"/>
        <w:jc w:val="both"/>
      </w:pPr>
      <w:r w:rsidRPr="00271D28">
        <w:rPr>
          <w:b/>
          <w:bCs/>
        </w:rPr>
        <w:t xml:space="preserve">Кол-во участников: </w:t>
      </w:r>
      <w:r w:rsidR="001E76BD" w:rsidRPr="00271D28">
        <w:t>8</w:t>
      </w:r>
      <w:r w:rsidRPr="00271D28">
        <w:t xml:space="preserve"> человек. </w:t>
      </w:r>
    </w:p>
    <w:p w:rsidR="004D2627" w:rsidRPr="00271D28" w:rsidRDefault="004D2627" w:rsidP="00F02AD8">
      <w:pPr>
        <w:pStyle w:val="Default"/>
        <w:spacing w:line="276" w:lineRule="auto"/>
        <w:ind w:firstLine="709"/>
        <w:jc w:val="both"/>
      </w:pPr>
      <w:r w:rsidRPr="00271D28">
        <w:rPr>
          <w:b/>
          <w:bCs/>
        </w:rPr>
        <w:t xml:space="preserve">Кол-во отсутствующих: </w:t>
      </w:r>
      <w:r w:rsidR="001E76BD" w:rsidRPr="00271D28">
        <w:t>0</w:t>
      </w:r>
      <w:r w:rsidRPr="00271D28">
        <w:t xml:space="preserve"> человек. </w:t>
      </w:r>
    </w:p>
    <w:p w:rsidR="004D2627" w:rsidRPr="00271D28" w:rsidRDefault="004D2627" w:rsidP="00F02AD8">
      <w:pPr>
        <w:pStyle w:val="Default"/>
        <w:spacing w:before="240" w:line="276" w:lineRule="auto"/>
        <w:ind w:firstLine="709"/>
        <w:jc w:val="both"/>
      </w:pPr>
      <w:proofErr w:type="gramStart"/>
      <w:r w:rsidRPr="00271D28">
        <w:t>Краевая диагностическая работа по читательской грамотности проведена</w:t>
      </w:r>
      <w:r w:rsidR="007745FA" w:rsidRPr="00271D28">
        <w:t xml:space="preserve"> в соответствии с п.2 ст.5. подпунктом 26 п.1 ст. 9 Закона Красноярского края от 26.06.2014 № 6-2519 «Об образовании в Красноярском крае», на </w:t>
      </w:r>
      <w:r w:rsidRPr="00271D28">
        <w:t xml:space="preserve">основании приказа Министерства образования Красноярского края от 12.11.2020г. № 491-11-05, письма министерства образования Красноярского края от </w:t>
      </w:r>
      <w:r w:rsidR="00B636C0" w:rsidRPr="00271D28">
        <w:t>29</w:t>
      </w:r>
      <w:r w:rsidRPr="00271D28">
        <w:t>.</w:t>
      </w:r>
      <w:r w:rsidR="00FE79DA" w:rsidRPr="00271D28">
        <w:t xml:space="preserve">10.2021г. № </w:t>
      </w:r>
      <w:r w:rsidRPr="00271D28">
        <w:t>5</w:t>
      </w:r>
      <w:r w:rsidR="00FE79DA" w:rsidRPr="00271D28">
        <w:t>93-1</w:t>
      </w:r>
      <w:r w:rsidRPr="00271D28">
        <w:t>1</w:t>
      </w:r>
      <w:r w:rsidR="00FE79DA" w:rsidRPr="00271D28">
        <w:t>-05</w:t>
      </w:r>
      <w:r w:rsidR="007745FA" w:rsidRPr="00271D28">
        <w:t>, приказа МБОУ «Троицкая средняя школа» №</w:t>
      </w:r>
      <w:r w:rsidR="007745FA" w:rsidRPr="00271D28">
        <w:rPr>
          <w:color w:val="FF0000"/>
        </w:rPr>
        <w:t>7</w:t>
      </w:r>
      <w:r w:rsidR="007745FA" w:rsidRPr="00271D28">
        <w:t xml:space="preserve"> от </w:t>
      </w:r>
      <w:r w:rsidR="007745FA" w:rsidRPr="00271D28">
        <w:rPr>
          <w:color w:val="FF0000"/>
        </w:rPr>
        <w:t>22</w:t>
      </w:r>
      <w:r w:rsidR="007745FA" w:rsidRPr="00271D28">
        <w:t>.</w:t>
      </w:r>
      <w:r w:rsidR="0068477E" w:rsidRPr="00271D28">
        <w:t>11</w:t>
      </w:r>
      <w:r w:rsidR="007745FA" w:rsidRPr="00271D28">
        <w:t>.2021</w:t>
      </w:r>
      <w:proofErr w:type="gramEnd"/>
    </w:p>
    <w:p w:rsidR="005966D4" w:rsidRPr="00271D28" w:rsidRDefault="005966D4" w:rsidP="00F02AD8">
      <w:pPr>
        <w:pStyle w:val="Default"/>
        <w:spacing w:before="240" w:line="276" w:lineRule="auto"/>
        <w:ind w:firstLine="567"/>
        <w:jc w:val="both"/>
      </w:pPr>
      <w:r w:rsidRPr="00271D28">
        <w:t xml:space="preserve">В качестве основных показателей, по которым представляются результаты общеобразовательных организаций, федеральными разработчиками модели оценки качества общего образования были установлены следующие: </w:t>
      </w:r>
    </w:p>
    <w:p w:rsidR="005966D4" w:rsidRPr="00271D28" w:rsidRDefault="005966D4" w:rsidP="00F02AD8">
      <w:pPr>
        <w:pStyle w:val="Default"/>
        <w:spacing w:line="276" w:lineRule="auto"/>
        <w:ind w:firstLine="567"/>
        <w:jc w:val="both"/>
      </w:pPr>
    </w:p>
    <w:p w:rsidR="005966D4" w:rsidRPr="00271D28" w:rsidRDefault="005966D4" w:rsidP="00F02AD8">
      <w:pPr>
        <w:pStyle w:val="Default"/>
        <w:spacing w:line="276" w:lineRule="auto"/>
        <w:jc w:val="both"/>
        <w:rPr>
          <w:bCs/>
        </w:rPr>
      </w:pPr>
      <w:r w:rsidRPr="00271D28">
        <w:rPr>
          <w:b/>
        </w:rPr>
        <w:t>1.У</w:t>
      </w:r>
      <w:r w:rsidRPr="00271D28">
        <w:rPr>
          <w:b/>
          <w:bCs/>
        </w:rPr>
        <w:t xml:space="preserve">спешность выполнения всей работы (балл по 100-балльной шкале). </w:t>
      </w:r>
      <w:r w:rsidRPr="00271D28">
        <w:rPr>
          <w:bCs/>
        </w:rPr>
        <w:t>Тестовый балл по данной шкале</w:t>
      </w:r>
      <w:r w:rsidRPr="00271D28">
        <w:rPr>
          <w:b/>
          <w:bCs/>
        </w:rPr>
        <w:t xml:space="preserve"> не равен проценту выполнения работы. </w:t>
      </w:r>
      <w:r w:rsidRPr="00271D28">
        <w:rPr>
          <w:bCs/>
        </w:rPr>
        <w:t xml:space="preserve">Он </w:t>
      </w:r>
      <w:r w:rsidRPr="00271D28">
        <w:rPr>
          <w:b/>
          <w:bCs/>
        </w:rPr>
        <w:t xml:space="preserve">учитывает количество и трудность выполненных заданий </w:t>
      </w:r>
      <w:r w:rsidRPr="00271D28">
        <w:rPr>
          <w:bCs/>
        </w:rPr>
        <w:t xml:space="preserve">и позволяет выровнять по трудности оба варианта работы. </w:t>
      </w:r>
      <w:r w:rsidRPr="00271D28">
        <w:rPr>
          <w:b/>
          <w:bCs/>
        </w:rPr>
        <w:t>Это ключевой показатель, на основе которого присваивается тот или иной уровень читательской грамотности</w:t>
      </w:r>
      <w:r w:rsidRPr="00271D28">
        <w:rPr>
          <w:bCs/>
        </w:rPr>
        <w:t xml:space="preserve">. </w:t>
      </w:r>
    </w:p>
    <w:p w:rsidR="00CF33D7" w:rsidRPr="00271D28" w:rsidRDefault="005966D4" w:rsidP="00F02AD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D28">
        <w:rPr>
          <w:rFonts w:ascii="Times New Roman" w:hAnsi="Times New Roman" w:cs="Times New Roman"/>
          <w:bCs/>
          <w:sz w:val="24"/>
          <w:szCs w:val="24"/>
        </w:rPr>
        <w:t>Тестовый балл по данной шкале</w:t>
      </w:r>
      <w:r w:rsidRPr="00271D28">
        <w:rPr>
          <w:b/>
          <w:bCs/>
          <w:sz w:val="24"/>
          <w:szCs w:val="24"/>
        </w:rPr>
        <w:t xml:space="preserve"> </w:t>
      </w:r>
      <w:r w:rsidRPr="00271D28">
        <w:rPr>
          <w:rFonts w:ascii="Times New Roman" w:hAnsi="Times New Roman" w:cs="Times New Roman"/>
          <w:bCs/>
          <w:sz w:val="24"/>
          <w:szCs w:val="24"/>
        </w:rPr>
        <w:t>диагностической работы по читательской грамотности в регионе составил 52,13б. В среднем обучающиеся 6-х классов МБОУ «Троицкая средняя школа» набрали 63,38б</w:t>
      </w:r>
      <w:r w:rsidR="00CF33D7" w:rsidRPr="00271D2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966D4" w:rsidRPr="00271D28" w:rsidRDefault="00CF33D7" w:rsidP="00F02AD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D28">
        <w:rPr>
          <w:rFonts w:ascii="Times New Roman" w:hAnsi="Times New Roman" w:cs="Times New Roman"/>
          <w:bCs/>
          <w:sz w:val="24"/>
          <w:szCs w:val="24"/>
        </w:rPr>
        <w:t xml:space="preserve">Среднее значение по классу увеличилось на 16,63, по региону на 10,47б по сравнению с результатами </w:t>
      </w:r>
      <w:r w:rsidRPr="00271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краевой диагностической работы по читательской грамотности за 2020/2021 </w:t>
      </w:r>
      <w:proofErr w:type="spellStart"/>
      <w:r w:rsidRPr="00271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</w:t>
      </w:r>
      <w:proofErr w:type="spellEnd"/>
      <w:r w:rsidRPr="00271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год.</w:t>
      </w:r>
    </w:p>
    <w:p w:rsidR="005966D4" w:rsidRPr="00271D28" w:rsidRDefault="005966D4" w:rsidP="00F02AD8">
      <w:pPr>
        <w:pStyle w:val="Default"/>
        <w:spacing w:line="276" w:lineRule="auto"/>
        <w:jc w:val="both"/>
        <w:rPr>
          <w:b/>
          <w:bCs/>
          <w:i/>
        </w:rPr>
      </w:pPr>
    </w:p>
    <w:p w:rsidR="005966D4" w:rsidRPr="00271D28" w:rsidRDefault="005966D4" w:rsidP="00F02AD8">
      <w:pPr>
        <w:pStyle w:val="Default"/>
        <w:spacing w:line="276" w:lineRule="auto"/>
        <w:jc w:val="both"/>
      </w:pPr>
      <w:r w:rsidRPr="00271D28">
        <w:rPr>
          <w:b/>
        </w:rPr>
        <w:t>2.С</w:t>
      </w:r>
      <w:r w:rsidRPr="00271D28">
        <w:rPr>
          <w:b/>
          <w:bCs/>
        </w:rPr>
        <w:t xml:space="preserve">формированность отдельных групп умений – успешность выполнения заданий по группам умений. </w:t>
      </w:r>
      <w:r w:rsidRPr="00271D28">
        <w:t xml:space="preserve">Количественной характеристикой данного показателя является общий балл за выполнение заданий каждой группы умений. Он равен отношению баллов, полученных учеником за выполнение заданий, оценивающих </w:t>
      </w:r>
      <w:proofErr w:type="spellStart"/>
      <w:r w:rsidRPr="00271D28">
        <w:t>сформированность</w:t>
      </w:r>
      <w:proofErr w:type="spellEnd"/>
      <w:r w:rsidRPr="00271D28">
        <w:t xml:space="preserve"> умений каждой группы, к максимальному баллу, который можно было получить за выполнение этих заданий, в процентах. </w:t>
      </w:r>
    </w:p>
    <w:p w:rsidR="005966D4" w:rsidRPr="00271D28" w:rsidRDefault="005966D4" w:rsidP="00F02AD8">
      <w:pPr>
        <w:pStyle w:val="Default"/>
        <w:spacing w:line="276" w:lineRule="auto"/>
        <w:ind w:firstLine="709"/>
        <w:jc w:val="both"/>
      </w:pPr>
    </w:p>
    <w:p w:rsidR="004D2627" w:rsidRPr="00271D28" w:rsidRDefault="004D2627" w:rsidP="00F02AD8">
      <w:pPr>
        <w:pStyle w:val="Default"/>
        <w:spacing w:line="276" w:lineRule="auto"/>
        <w:ind w:firstLine="709"/>
        <w:jc w:val="both"/>
      </w:pPr>
      <w:r w:rsidRPr="00271D28">
        <w:t xml:space="preserve">В работе по читательской грамотности оценивается </w:t>
      </w:r>
      <w:proofErr w:type="spellStart"/>
      <w:r w:rsidRPr="00271D28">
        <w:t>сформированность</w:t>
      </w:r>
      <w:proofErr w:type="spellEnd"/>
      <w:r w:rsidRPr="00271D28">
        <w:t xml:space="preserve"> </w:t>
      </w:r>
      <w:r w:rsidR="005966D4" w:rsidRPr="00271D28">
        <w:t>трёх</w:t>
      </w:r>
      <w:r w:rsidRPr="00271D28">
        <w:t xml:space="preserve"> групп умений: </w:t>
      </w:r>
    </w:p>
    <w:p w:rsidR="004D2627" w:rsidRPr="00271D28" w:rsidRDefault="004D2627" w:rsidP="00F02AD8">
      <w:pPr>
        <w:pStyle w:val="Default"/>
        <w:spacing w:line="276" w:lineRule="auto"/>
        <w:jc w:val="both"/>
      </w:pPr>
      <w:r w:rsidRPr="00271D28">
        <w:t xml:space="preserve">1. Общее понимание и ориентация в тексте; </w:t>
      </w:r>
    </w:p>
    <w:p w:rsidR="004D2627" w:rsidRPr="00271D28" w:rsidRDefault="004D2627" w:rsidP="00F02AD8">
      <w:pPr>
        <w:pStyle w:val="Default"/>
        <w:spacing w:line="276" w:lineRule="auto"/>
        <w:jc w:val="both"/>
      </w:pPr>
      <w:r w:rsidRPr="00271D28">
        <w:t xml:space="preserve">2. Глубокое и детальное понимание содержания и формы текста; </w:t>
      </w:r>
    </w:p>
    <w:p w:rsidR="004D2627" w:rsidRPr="00271D28" w:rsidRDefault="005966D4" w:rsidP="00F02AD8">
      <w:pPr>
        <w:pStyle w:val="Default"/>
        <w:spacing w:line="276" w:lineRule="auto"/>
        <w:jc w:val="both"/>
      </w:pPr>
      <w:r w:rsidRPr="00271D28">
        <w:t>3</w:t>
      </w:r>
      <w:r w:rsidR="004D2627" w:rsidRPr="00271D28">
        <w:t xml:space="preserve">. Осмысление и оценка содержания и формы текста. </w:t>
      </w:r>
    </w:p>
    <w:p w:rsidR="004D2627" w:rsidRPr="00271D28" w:rsidRDefault="004D2627" w:rsidP="00F02AD8">
      <w:pPr>
        <w:pStyle w:val="Default"/>
        <w:spacing w:line="276" w:lineRule="auto"/>
        <w:ind w:firstLine="709"/>
        <w:jc w:val="both"/>
      </w:pPr>
      <w:r w:rsidRPr="00271D28">
        <w:t xml:space="preserve">Ниже представлено описание этих групп умений. </w:t>
      </w:r>
    </w:p>
    <w:p w:rsidR="005966D4" w:rsidRPr="00271D28" w:rsidRDefault="004D2627" w:rsidP="00F02AD8">
      <w:pPr>
        <w:pStyle w:val="Default"/>
        <w:spacing w:line="276" w:lineRule="auto"/>
        <w:jc w:val="both"/>
      </w:pPr>
      <w:r w:rsidRPr="00271D28">
        <w:rPr>
          <w:b/>
          <w:bCs/>
        </w:rPr>
        <w:t xml:space="preserve">Группа 1 </w:t>
      </w:r>
      <w:r w:rsidRPr="00271D28">
        <w:t xml:space="preserve">включает в себя </w:t>
      </w:r>
      <w:r w:rsidR="005966D4" w:rsidRPr="00271D28">
        <w:rPr>
          <w:i/>
        </w:rPr>
        <w:t>общее понимание текста, ориентация в тексте</w:t>
      </w:r>
      <w:r w:rsidR="005966D4" w:rsidRPr="00271D28">
        <w:t xml:space="preserve"> – предполагает умение читать различные тексты (включая учебные), понимая общее содержание, находить и извлекать информацию, представленную в них в явном виде</w:t>
      </w:r>
    </w:p>
    <w:p w:rsidR="004D2627" w:rsidRPr="00271D28" w:rsidRDefault="004D2627" w:rsidP="00F02AD8">
      <w:pPr>
        <w:pStyle w:val="Default"/>
        <w:spacing w:line="276" w:lineRule="auto"/>
        <w:jc w:val="both"/>
      </w:pPr>
      <w:r w:rsidRPr="00271D28">
        <w:rPr>
          <w:b/>
          <w:bCs/>
        </w:rPr>
        <w:t xml:space="preserve">Группа 2 </w:t>
      </w:r>
      <w:r w:rsidR="005966D4" w:rsidRPr="00271D28">
        <w:rPr>
          <w:i/>
        </w:rPr>
        <w:t>глубокое и детальное понимание содержания и формы текста</w:t>
      </w:r>
      <w:r w:rsidR="005966D4" w:rsidRPr="00271D28">
        <w:t xml:space="preserve"> – включает умения обобщать и интерпретировать информацию, представленную в разной форме; проверять и формулировать на ее основе утверждения, выводы;</w:t>
      </w:r>
    </w:p>
    <w:p w:rsidR="005966D4" w:rsidRPr="00271D28" w:rsidRDefault="004D2627" w:rsidP="00F02AD8">
      <w:pPr>
        <w:suppressAutoHyphens/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1D28">
        <w:rPr>
          <w:rFonts w:ascii="Times New Roman" w:hAnsi="Times New Roman" w:cs="Times New Roman"/>
          <w:b/>
          <w:bCs/>
          <w:sz w:val="24"/>
          <w:szCs w:val="24"/>
        </w:rPr>
        <w:t xml:space="preserve">Группа </w:t>
      </w:r>
      <w:r w:rsidR="005966D4" w:rsidRPr="00271D2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71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D28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5966D4" w:rsidRPr="00271D28">
        <w:rPr>
          <w:rFonts w:ascii="Times New Roman" w:hAnsi="Times New Roman" w:cs="Times New Roman"/>
          <w:i/>
          <w:sz w:val="24"/>
          <w:szCs w:val="24"/>
        </w:rPr>
        <w:t>осмысление и оценка содержания и формы текста, использование информации из текста для различных целей</w:t>
      </w:r>
      <w:r w:rsidR="005966D4" w:rsidRPr="00271D2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966D4" w:rsidRPr="00271D28">
        <w:rPr>
          <w:rFonts w:ascii="Times New Roman" w:hAnsi="Times New Roman" w:cs="Times New Roman"/>
          <w:sz w:val="24"/>
          <w:szCs w:val="24"/>
        </w:rPr>
        <w:t>вк</w:t>
      </w:r>
      <w:proofErr w:type="gramEnd"/>
      <w:r w:rsidR="005966D4" w:rsidRPr="00271D28">
        <w:rPr>
          <w:rFonts w:ascii="Times New Roman" w:hAnsi="Times New Roman" w:cs="Times New Roman"/>
          <w:sz w:val="24"/>
          <w:szCs w:val="24"/>
        </w:rPr>
        <w:t xml:space="preserve">лючает умение оценивать содержание и форму текста или его структурных элементов с точки зрения целей авторов; оценивать полноту и достоверность информации; обнаруживать противоречия в одном или нескольких текстах; высказывать и обосновать собственную точку зрения по вопросу; обсуждаемому в </w:t>
      </w:r>
      <w:proofErr w:type="spellStart"/>
      <w:r w:rsidR="005966D4" w:rsidRPr="00271D28">
        <w:rPr>
          <w:rFonts w:ascii="Times New Roman" w:hAnsi="Times New Roman" w:cs="Times New Roman"/>
          <w:sz w:val="24"/>
          <w:szCs w:val="24"/>
        </w:rPr>
        <w:t>тексте</w:t>
      </w:r>
      <w:proofErr w:type="gramStart"/>
      <w:r w:rsidR="005966D4" w:rsidRPr="00271D28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5966D4" w:rsidRPr="00271D28">
        <w:rPr>
          <w:rFonts w:ascii="Times New Roman" w:hAnsi="Times New Roman" w:cs="Times New Roman"/>
          <w:sz w:val="24"/>
          <w:szCs w:val="24"/>
        </w:rPr>
        <w:t>рименять</w:t>
      </w:r>
      <w:proofErr w:type="spellEnd"/>
      <w:r w:rsidR="005966D4" w:rsidRPr="00271D28">
        <w:rPr>
          <w:rFonts w:ascii="Times New Roman" w:hAnsi="Times New Roman" w:cs="Times New Roman"/>
          <w:sz w:val="24"/>
          <w:szCs w:val="24"/>
        </w:rPr>
        <w:t xml:space="preserve"> информацию, содержащуюся в тексте, для решения различных практических и учебно-познавательных задач с привлечением или без привлечения собственного опыта</w:t>
      </w:r>
      <w:r w:rsidR="005966D4" w:rsidRPr="00271D28">
        <w:rPr>
          <w:rFonts w:ascii="Times New Roman" w:hAnsi="Times New Roman"/>
          <w:sz w:val="24"/>
          <w:szCs w:val="24"/>
        </w:rPr>
        <w:t>.</w:t>
      </w:r>
    </w:p>
    <w:p w:rsidR="00CF33D7" w:rsidRPr="00271D28" w:rsidRDefault="00CF33D7" w:rsidP="00F02AD8">
      <w:pPr>
        <w:suppressAutoHyphens/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9" w:type="dxa"/>
        <w:tblInd w:w="98" w:type="dxa"/>
        <w:tblLook w:val="04A0"/>
      </w:tblPr>
      <w:tblGrid>
        <w:gridCol w:w="1842"/>
        <w:gridCol w:w="1571"/>
        <w:gridCol w:w="2115"/>
        <w:gridCol w:w="1984"/>
        <w:gridCol w:w="2137"/>
      </w:tblGrid>
      <w:tr w:rsidR="005966D4" w:rsidRPr="00271D28" w:rsidTr="00CF33D7">
        <w:trPr>
          <w:trHeight w:val="379"/>
        </w:trPr>
        <w:tc>
          <w:tcPr>
            <w:tcW w:w="964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краевой диагностической работы по читательской грамотности</w:t>
            </w: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(6 класс, 2021/2022 </w:t>
            </w:r>
            <w:proofErr w:type="spellStart"/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год)</w:t>
            </w:r>
          </w:p>
        </w:tc>
      </w:tr>
      <w:tr w:rsidR="005966D4" w:rsidRPr="00271D28" w:rsidTr="00CF33D7">
        <w:trPr>
          <w:trHeight w:val="379"/>
        </w:trPr>
        <w:tc>
          <w:tcPr>
            <w:tcW w:w="96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6D4" w:rsidRPr="00271D28" w:rsidTr="00CF33D7">
        <w:trPr>
          <w:trHeight w:val="315"/>
        </w:trPr>
        <w:tc>
          <w:tcPr>
            <w:tcW w:w="96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6D4" w:rsidRPr="00271D28" w:rsidTr="00CF33D7">
        <w:trPr>
          <w:trHeight w:val="660"/>
        </w:trPr>
        <w:tc>
          <w:tcPr>
            <w:tcW w:w="5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по классу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по региону</w:t>
            </w:r>
          </w:p>
        </w:tc>
      </w:tr>
      <w:tr w:rsidR="005966D4" w:rsidRPr="00271D28" w:rsidTr="00CF33D7">
        <w:trPr>
          <w:trHeight w:val="315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Успешность выполнения (</w:t>
            </w:r>
            <w:r w:rsidRPr="00271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от максимального балла</w:t>
            </w: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Вся работа (балл по 100-балльной шкале)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52,13</w:t>
            </w:r>
          </w:p>
        </w:tc>
      </w:tr>
      <w:tr w:rsidR="00F02AD8" w:rsidRPr="00271D28" w:rsidTr="00CF33D7">
        <w:trPr>
          <w:trHeight w:val="750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умений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понимание и ориентация в тексте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53,17%</w:t>
            </w:r>
          </w:p>
        </w:tc>
      </w:tr>
      <w:tr w:rsidR="005966D4" w:rsidRPr="00271D28" w:rsidTr="00CF33D7">
        <w:trPr>
          <w:trHeight w:val="825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35,65%</w:t>
            </w:r>
          </w:p>
        </w:tc>
      </w:tr>
      <w:tr w:rsidR="005966D4" w:rsidRPr="00271D28" w:rsidTr="00CF33D7">
        <w:trPr>
          <w:trHeight w:val="855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Осмысление и оценка </w:t>
            </w:r>
            <w:r w:rsidRPr="0027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содержания и формы текста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27,68%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27,96%</w:t>
            </w:r>
          </w:p>
        </w:tc>
      </w:tr>
      <w:tr w:rsidR="005966D4" w:rsidRPr="00271D28" w:rsidTr="00CF33D7">
        <w:trPr>
          <w:trHeight w:val="315"/>
        </w:trPr>
        <w:tc>
          <w:tcPr>
            <w:tcW w:w="32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Успешность выполнения по предметным областям (</w:t>
            </w:r>
            <w:r w:rsidRPr="00271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от максимального балла</w:t>
            </w: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31,97%</w:t>
            </w:r>
          </w:p>
        </w:tc>
      </w:tr>
      <w:tr w:rsidR="005966D4" w:rsidRPr="00271D28" w:rsidTr="00CF33D7">
        <w:trPr>
          <w:trHeight w:val="315"/>
        </w:trPr>
        <w:tc>
          <w:tcPr>
            <w:tcW w:w="32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40,04%</w:t>
            </w:r>
          </w:p>
        </w:tc>
      </w:tr>
      <w:tr w:rsidR="005966D4" w:rsidRPr="00271D28" w:rsidTr="00CF33D7">
        <w:trPr>
          <w:trHeight w:val="315"/>
        </w:trPr>
        <w:tc>
          <w:tcPr>
            <w:tcW w:w="32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36,29%</w:t>
            </w:r>
          </w:p>
        </w:tc>
      </w:tr>
      <w:tr w:rsidR="005966D4" w:rsidRPr="00271D28" w:rsidTr="00CF33D7">
        <w:trPr>
          <w:trHeight w:val="315"/>
        </w:trPr>
        <w:tc>
          <w:tcPr>
            <w:tcW w:w="32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39,29%</w:t>
            </w:r>
          </w:p>
        </w:tc>
      </w:tr>
      <w:tr w:rsidR="005966D4" w:rsidRPr="00271D28" w:rsidTr="00CF33D7">
        <w:trPr>
          <w:trHeight w:val="585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 достижений (</w:t>
            </w:r>
            <w:r w:rsidRPr="00271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учащихся</w:t>
            </w: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Достигли базового уровня (</w:t>
            </w:r>
            <w:r w:rsidRPr="00271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включая </w:t>
            </w:r>
            <w:proofErr w:type="gramStart"/>
            <w:r w:rsidRPr="00271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повышенный</w:t>
            </w:r>
            <w:proofErr w:type="gramEnd"/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42,38%</w:t>
            </w:r>
          </w:p>
        </w:tc>
      </w:tr>
      <w:tr w:rsidR="005966D4" w:rsidRPr="00271D28" w:rsidTr="00CF33D7">
        <w:trPr>
          <w:trHeight w:val="585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Достигли повышенного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D4" w:rsidRPr="00271D28" w:rsidRDefault="005966D4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7,67%</w:t>
            </w:r>
          </w:p>
        </w:tc>
      </w:tr>
    </w:tbl>
    <w:p w:rsidR="004D2627" w:rsidRPr="00271D28" w:rsidRDefault="004D2627" w:rsidP="00F02AD8">
      <w:pPr>
        <w:pStyle w:val="Default"/>
        <w:spacing w:line="276" w:lineRule="auto"/>
        <w:jc w:val="both"/>
      </w:pPr>
    </w:p>
    <w:p w:rsidR="002378A8" w:rsidRPr="00271D28" w:rsidRDefault="002378A8" w:rsidP="00F02A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BE7" w:rsidRPr="00271D28" w:rsidRDefault="00983BE7" w:rsidP="00F02A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1D28">
        <w:rPr>
          <w:rFonts w:ascii="Times New Roman" w:hAnsi="Times New Roman" w:cs="Times New Roman"/>
          <w:bCs/>
          <w:sz w:val="24"/>
          <w:szCs w:val="24"/>
        </w:rPr>
        <w:t>Успешность выполнения заданий по этим группам.</w:t>
      </w:r>
    </w:p>
    <w:p w:rsidR="00F204DE" w:rsidRPr="00271D28" w:rsidRDefault="005A04EB" w:rsidP="00F02A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D28">
        <w:rPr>
          <w:rFonts w:ascii="Times New Roman" w:hAnsi="Times New Roman" w:cs="Times New Roman"/>
          <w:sz w:val="24"/>
          <w:szCs w:val="24"/>
        </w:rPr>
        <w:t xml:space="preserve">Лучше всего ученики справились с заданиями 1-ой группы читательских умений (общее понимание и ориентация в тексте) – средний процент выполнения заданий составил </w:t>
      </w:r>
      <w:r w:rsidRPr="00271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72,22%, 2-ой группы </w:t>
      </w:r>
      <w:r w:rsidRPr="00271D28">
        <w:rPr>
          <w:rFonts w:ascii="Times New Roman" w:hAnsi="Times New Roman" w:cs="Times New Roman"/>
          <w:sz w:val="24"/>
          <w:szCs w:val="24"/>
        </w:rPr>
        <w:t>читательских умений (</w:t>
      </w:r>
      <w:r w:rsidRPr="00271D28">
        <w:rPr>
          <w:rFonts w:ascii="Times New Roman" w:eastAsia="Calibri" w:hAnsi="Times New Roman" w:cs="Times New Roman"/>
          <w:bCs/>
          <w:sz w:val="24"/>
          <w:szCs w:val="24"/>
        </w:rPr>
        <w:t>глубокое и детальное понимание содержания и формы текста</w:t>
      </w:r>
      <w:r w:rsidRPr="00271D28">
        <w:rPr>
          <w:rFonts w:ascii="Times New Roman" w:hAnsi="Times New Roman" w:cs="Times New Roman"/>
          <w:sz w:val="24"/>
          <w:szCs w:val="24"/>
        </w:rPr>
        <w:t xml:space="preserve">) – средний процент выполнения заданий составил </w:t>
      </w:r>
      <w:r w:rsidRPr="00271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57,35%. </w:t>
      </w:r>
      <w:r w:rsidR="00F204DE" w:rsidRPr="00271D28">
        <w:rPr>
          <w:rFonts w:ascii="Times New Roman" w:hAnsi="Times New Roman" w:cs="Times New Roman"/>
          <w:bCs/>
          <w:sz w:val="24"/>
          <w:szCs w:val="24"/>
        </w:rPr>
        <w:t>Успешность выполнения заданий по этим группам проверяемых умений у обучающихся 6 класса выше</w:t>
      </w:r>
      <w:r w:rsidR="007C460F" w:rsidRPr="00271D28">
        <w:rPr>
          <w:rFonts w:ascii="Times New Roman" w:hAnsi="Times New Roman" w:cs="Times New Roman"/>
          <w:bCs/>
          <w:sz w:val="24"/>
          <w:szCs w:val="24"/>
        </w:rPr>
        <w:t>,</w:t>
      </w:r>
      <w:r w:rsidR="00F204DE" w:rsidRPr="00271D28">
        <w:rPr>
          <w:rFonts w:ascii="Times New Roman" w:hAnsi="Times New Roman" w:cs="Times New Roman"/>
          <w:bCs/>
          <w:sz w:val="24"/>
          <w:szCs w:val="24"/>
        </w:rPr>
        <w:t xml:space="preserve"> чем в регионе</w:t>
      </w:r>
      <w:r w:rsidR="00983BE7" w:rsidRPr="00271D2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C460F" w:rsidRPr="00271D28" w:rsidRDefault="007C460F" w:rsidP="00F02AD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6096"/>
        <w:gridCol w:w="1849"/>
        <w:gridCol w:w="1739"/>
      </w:tblGrid>
      <w:tr w:rsidR="007C460F" w:rsidRPr="00271D28" w:rsidTr="007C460F">
        <w:trPr>
          <w:trHeight w:val="1035"/>
        </w:trPr>
        <w:tc>
          <w:tcPr>
            <w:tcW w:w="6096" w:type="dxa"/>
          </w:tcPr>
          <w:p w:rsidR="007C460F" w:rsidRPr="00271D28" w:rsidRDefault="007C460F" w:rsidP="00F02AD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Группы умений</w:t>
            </w:r>
          </w:p>
        </w:tc>
        <w:tc>
          <w:tcPr>
            <w:tcW w:w="1849" w:type="dxa"/>
          </w:tcPr>
          <w:p w:rsidR="007C460F" w:rsidRPr="00271D28" w:rsidRDefault="007C460F" w:rsidP="00F02AD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значение по классу</w:t>
            </w:r>
          </w:p>
        </w:tc>
        <w:tc>
          <w:tcPr>
            <w:tcW w:w="1739" w:type="dxa"/>
          </w:tcPr>
          <w:p w:rsidR="007C460F" w:rsidRPr="00271D28" w:rsidRDefault="007C460F" w:rsidP="00F02AD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значение по региону</w:t>
            </w:r>
          </w:p>
        </w:tc>
      </w:tr>
      <w:tr w:rsidR="00CF33D7" w:rsidRPr="00271D28" w:rsidTr="00CF33D7">
        <w:trPr>
          <w:trHeight w:val="571"/>
        </w:trPr>
        <w:tc>
          <w:tcPr>
            <w:tcW w:w="6096" w:type="dxa"/>
          </w:tcPr>
          <w:p w:rsidR="00CF33D7" w:rsidRPr="00271D28" w:rsidRDefault="00CF33D7" w:rsidP="00F02AD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28">
              <w:rPr>
                <w:rFonts w:ascii="Times New Roman" w:hAnsi="Times New Roman" w:cs="Times New Roman"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1849" w:type="dxa"/>
          </w:tcPr>
          <w:p w:rsidR="00CF33D7" w:rsidRPr="00271D28" w:rsidRDefault="00CF33D7" w:rsidP="00F02AD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72,22%</w:t>
            </w:r>
          </w:p>
        </w:tc>
        <w:tc>
          <w:tcPr>
            <w:tcW w:w="1739" w:type="dxa"/>
          </w:tcPr>
          <w:p w:rsidR="00CF33D7" w:rsidRPr="00271D28" w:rsidRDefault="00CF33D7" w:rsidP="00F02AD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52,13</w:t>
            </w:r>
          </w:p>
        </w:tc>
      </w:tr>
      <w:tr w:rsidR="007C460F" w:rsidRPr="00271D28" w:rsidTr="007C460F">
        <w:trPr>
          <w:trHeight w:val="195"/>
        </w:trPr>
        <w:tc>
          <w:tcPr>
            <w:tcW w:w="6096" w:type="dxa"/>
          </w:tcPr>
          <w:p w:rsidR="007C460F" w:rsidRPr="00271D28" w:rsidRDefault="007C460F" w:rsidP="00F02AD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1849" w:type="dxa"/>
          </w:tcPr>
          <w:p w:rsidR="007C460F" w:rsidRPr="00271D28" w:rsidRDefault="00BE5785" w:rsidP="00F02AD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57,35%</w:t>
            </w:r>
          </w:p>
        </w:tc>
        <w:tc>
          <w:tcPr>
            <w:tcW w:w="1739" w:type="dxa"/>
          </w:tcPr>
          <w:p w:rsidR="007C460F" w:rsidRPr="00271D28" w:rsidRDefault="00BE5785" w:rsidP="00F02AD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35,65%</w:t>
            </w:r>
          </w:p>
        </w:tc>
      </w:tr>
    </w:tbl>
    <w:p w:rsidR="00F204DE" w:rsidRPr="00271D28" w:rsidRDefault="00F204DE" w:rsidP="00F02AD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60F" w:rsidRPr="00271D28" w:rsidRDefault="005A04EB" w:rsidP="00F02AD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D28">
        <w:rPr>
          <w:rFonts w:ascii="Times New Roman" w:hAnsi="Times New Roman" w:cs="Times New Roman"/>
          <w:sz w:val="24"/>
          <w:szCs w:val="24"/>
        </w:rPr>
        <w:t xml:space="preserve">Самый низкий процент выполнения заданий связан с умением </w:t>
      </w:r>
      <w:r w:rsidRPr="00271D28">
        <w:rPr>
          <w:rFonts w:ascii="Times New Roman" w:eastAsia="Calibri" w:hAnsi="Times New Roman" w:cs="Times New Roman"/>
          <w:bCs/>
          <w:sz w:val="24"/>
          <w:szCs w:val="24"/>
        </w:rPr>
        <w:t>осмысления и оценки содержания и формы текста</w:t>
      </w:r>
      <w:r w:rsidRPr="00271D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460F" w:rsidRPr="00271D28">
        <w:rPr>
          <w:rFonts w:ascii="Times New Roman" w:hAnsi="Times New Roman" w:cs="Times New Roman"/>
          <w:bCs/>
          <w:sz w:val="24"/>
          <w:szCs w:val="24"/>
        </w:rPr>
        <w:t xml:space="preserve">Успешность выполнения заданий по этой группе проверяемых умений у обучающихся 6 класса ниже, чем в регионе </w:t>
      </w:r>
      <w:r w:rsidR="00DA04E0" w:rsidRPr="00271D2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BE5785" w:rsidRPr="00271D28">
        <w:rPr>
          <w:rFonts w:ascii="Times New Roman" w:hAnsi="Times New Roman" w:cs="Times New Roman"/>
          <w:bCs/>
          <w:sz w:val="24"/>
          <w:szCs w:val="24"/>
        </w:rPr>
        <w:t>0</w:t>
      </w:r>
      <w:r w:rsidR="00DA04E0" w:rsidRPr="00271D28">
        <w:rPr>
          <w:rFonts w:ascii="Times New Roman" w:hAnsi="Times New Roman" w:cs="Times New Roman"/>
          <w:bCs/>
          <w:sz w:val="24"/>
          <w:szCs w:val="24"/>
        </w:rPr>
        <w:t>,</w:t>
      </w:r>
      <w:r w:rsidR="00BE5785" w:rsidRPr="00271D28">
        <w:rPr>
          <w:rFonts w:ascii="Times New Roman" w:hAnsi="Times New Roman" w:cs="Times New Roman"/>
          <w:bCs/>
          <w:sz w:val="24"/>
          <w:szCs w:val="24"/>
        </w:rPr>
        <w:t>28</w:t>
      </w:r>
      <w:r w:rsidR="00DA04E0" w:rsidRPr="00271D28">
        <w:rPr>
          <w:rFonts w:ascii="Times New Roman" w:hAnsi="Times New Roman" w:cs="Times New Roman"/>
          <w:bCs/>
          <w:sz w:val="24"/>
          <w:szCs w:val="24"/>
        </w:rPr>
        <w:t>%</w:t>
      </w:r>
      <w:r w:rsidR="00AA5D53" w:rsidRPr="00271D2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204DE" w:rsidRPr="00271D28" w:rsidRDefault="00F204DE" w:rsidP="00F02AD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6096"/>
        <w:gridCol w:w="1829"/>
        <w:gridCol w:w="1759"/>
      </w:tblGrid>
      <w:tr w:rsidR="007C460F" w:rsidRPr="00271D28" w:rsidTr="007C460F">
        <w:trPr>
          <w:trHeight w:val="1035"/>
        </w:trPr>
        <w:tc>
          <w:tcPr>
            <w:tcW w:w="6096" w:type="dxa"/>
          </w:tcPr>
          <w:p w:rsidR="007C460F" w:rsidRPr="00271D28" w:rsidRDefault="007C460F" w:rsidP="00F02AD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Группы умений</w:t>
            </w:r>
          </w:p>
        </w:tc>
        <w:tc>
          <w:tcPr>
            <w:tcW w:w="1829" w:type="dxa"/>
          </w:tcPr>
          <w:p w:rsidR="007C460F" w:rsidRPr="00271D28" w:rsidRDefault="007C460F" w:rsidP="00F02AD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значение по классу</w:t>
            </w:r>
          </w:p>
        </w:tc>
        <w:tc>
          <w:tcPr>
            <w:tcW w:w="1759" w:type="dxa"/>
          </w:tcPr>
          <w:p w:rsidR="007C460F" w:rsidRPr="00271D28" w:rsidRDefault="007C460F" w:rsidP="00F02AD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значение по региону</w:t>
            </w:r>
          </w:p>
        </w:tc>
      </w:tr>
      <w:tr w:rsidR="007C460F" w:rsidRPr="00271D28" w:rsidTr="007C460F">
        <w:trPr>
          <w:trHeight w:val="195"/>
        </w:trPr>
        <w:tc>
          <w:tcPr>
            <w:tcW w:w="6096" w:type="dxa"/>
          </w:tcPr>
          <w:p w:rsidR="007C460F" w:rsidRPr="00271D28" w:rsidRDefault="00CF33D7" w:rsidP="00F02AD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Осмысление и оценка содержания и формы текста</w:t>
            </w:r>
          </w:p>
        </w:tc>
        <w:tc>
          <w:tcPr>
            <w:tcW w:w="1829" w:type="dxa"/>
          </w:tcPr>
          <w:p w:rsidR="007C460F" w:rsidRPr="00271D28" w:rsidRDefault="00BE5785" w:rsidP="00F02AD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27,68%</w:t>
            </w:r>
          </w:p>
        </w:tc>
        <w:tc>
          <w:tcPr>
            <w:tcW w:w="1759" w:type="dxa"/>
          </w:tcPr>
          <w:p w:rsidR="007C460F" w:rsidRPr="00271D28" w:rsidRDefault="00BE5785" w:rsidP="00F02AD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27,96%</w:t>
            </w:r>
          </w:p>
        </w:tc>
      </w:tr>
    </w:tbl>
    <w:p w:rsidR="00AE4F4B" w:rsidRPr="00271D28" w:rsidRDefault="00AE4F4B" w:rsidP="00F02A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E4F4B" w:rsidRPr="00271D28" w:rsidRDefault="00AE4F4B" w:rsidP="00F02A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Ниже 50% освоения второй группой умений продемонстрировали 4 обучающихся, третьей – 7. Освоение первой группы умений выше 50% продемонстрировали все учащиеся 6 класса.</w:t>
      </w:r>
    </w:p>
    <w:p w:rsidR="00F204DE" w:rsidRPr="00271D28" w:rsidRDefault="00F204DE" w:rsidP="00F02AD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4E0" w:rsidRPr="00271D28" w:rsidRDefault="00DA04E0" w:rsidP="00F02A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D28">
        <w:rPr>
          <w:rFonts w:ascii="Times New Roman" w:hAnsi="Times New Roman" w:cs="Times New Roman"/>
          <w:bCs/>
          <w:sz w:val="24"/>
          <w:szCs w:val="24"/>
        </w:rPr>
        <w:t>Уровни достижений.</w:t>
      </w:r>
    </w:p>
    <w:p w:rsidR="00DA04E0" w:rsidRPr="00271D28" w:rsidRDefault="00DA04E0" w:rsidP="00F02AD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D28">
        <w:rPr>
          <w:rFonts w:ascii="Times New Roman" w:hAnsi="Times New Roman" w:cs="Times New Roman"/>
          <w:bCs/>
          <w:sz w:val="24"/>
          <w:szCs w:val="24"/>
        </w:rPr>
        <w:t xml:space="preserve">Для описания </w:t>
      </w:r>
      <w:bookmarkStart w:id="0" w:name="_GoBack"/>
      <w:bookmarkEnd w:id="0"/>
      <w:r w:rsidR="009E013A" w:rsidRPr="00271D28">
        <w:rPr>
          <w:rFonts w:ascii="Times New Roman" w:hAnsi="Times New Roman" w:cs="Times New Roman"/>
          <w:bCs/>
          <w:sz w:val="24"/>
          <w:szCs w:val="24"/>
        </w:rPr>
        <w:t>достижений,</w:t>
      </w:r>
      <w:r w:rsidRPr="00271D28">
        <w:rPr>
          <w:rFonts w:ascii="Times New Roman" w:hAnsi="Times New Roman" w:cs="Times New Roman"/>
          <w:bCs/>
          <w:sz w:val="24"/>
          <w:szCs w:val="24"/>
        </w:rPr>
        <w:t xml:space="preserve"> обучающихся в области смыслового чтения и работы с информацией установлены 4 уровня: </w:t>
      </w:r>
      <w:proofErr w:type="gramStart"/>
      <w:r w:rsidRPr="00271D28">
        <w:rPr>
          <w:rFonts w:ascii="Times New Roman" w:hAnsi="Times New Roman" w:cs="Times New Roman"/>
          <w:bCs/>
          <w:sz w:val="24"/>
          <w:szCs w:val="24"/>
        </w:rPr>
        <w:t>недостаточный</w:t>
      </w:r>
      <w:proofErr w:type="gramEnd"/>
      <w:r w:rsidRPr="00271D28">
        <w:rPr>
          <w:rFonts w:ascii="Times New Roman" w:hAnsi="Times New Roman" w:cs="Times New Roman"/>
          <w:bCs/>
          <w:sz w:val="24"/>
          <w:szCs w:val="24"/>
        </w:rPr>
        <w:t>, п</w:t>
      </w:r>
      <w:r w:rsidR="00D73421" w:rsidRPr="00271D28">
        <w:rPr>
          <w:rFonts w:ascii="Times New Roman" w:hAnsi="Times New Roman" w:cs="Times New Roman"/>
          <w:bCs/>
          <w:sz w:val="24"/>
          <w:szCs w:val="24"/>
        </w:rPr>
        <w:t>ониженный, базовый и повышенный</w:t>
      </w:r>
      <w:r w:rsidRPr="00271D28">
        <w:rPr>
          <w:rFonts w:ascii="Times New Roman" w:hAnsi="Times New Roman" w:cs="Times New Roman"/>
          <w:bCs/>
          <w:sz w:val="24"/>
          <w:szCs w:val="24"/>
        </w:rPr>
        <w:t>. Описание количественных критериев достижения каждого из выделенных уровней приведено в таблице:</w:t>
      </w:r>
    </w:p>
    <w:p w:rsidR="00DA04E0" w:rsidRPr="00271D28" w:rsidRDefault="00DA04E0" w:rsidP="00F02AD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29" w:type="dxa"/>
        <w:tblLook w:val="04A0"/>
      </w:tblPr>
      <w:tblGrid>
        <w:gridCol w:w="1597"/>
        <w:gridCol w:w="2219"/>
        <w:gridCol w:w="2136"/>
        <w:gridCol w:w="1670"/>
        <w:gridCol w:w="2007"/>
      </w:tblGrid>
      <w:tr w:rsidR="00DA04E0" w:rsidRPr="00271D28" w:rsidTr="00BE5785">
        <w:trPr>
          <w:trHeight w:val="510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04E0" w:rsidRPr="00271D28" w:rsidRDefault="00DA04E0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DA04E0" w:rsidRPr="00271D28" w:rsidRDefault="00DA04E0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достижений (</w:t>
            </w:r>
            <w:r w:rsidRPr="00271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 учащихся, результаты которых соответствуют данному уровню достижений</w:t>
            </w:r>
            <w:r w:rsidRPr="0027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A04E0" w:rsidRPr="00271D28" w:rsidTr="00BE5785">
        <w:trPr>
          <w:trHeight w:val="315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4E0" w:rsidRPr="00271D28" w:rsidRDefault="00DA04E0" w:rsidP="00F0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04E0" w:rsidRPr="00271D28" w:rsidRDefault="00DA04E0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04E0" w:rsidRPr="00271D28" w:rsidRDefault="00DA04E0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04E0" w:rsidRPr="00271D28" w:rsidRDefault="00DA04E0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04E0" w:rsidRPr="00271D28" w:rsidRDefault="00DA04E0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DA04E0" w:rsidRPr="00271D28" w:rsidTr="00BE5785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271D28" w:rsidRDefault="00DA04E0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gramStart"/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271D28" w:rsidRDefault="00DA04E0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B36"/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1"/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271D28" w:rsidRDefault="00DA04E0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C36"/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  <w:bookmarkEnd w:id="2"/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271D28" w:rsidRDefault="00BE5785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D36"/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DA04E0"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DA04E0"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bookmarkEnd w:id="3"/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271D28" w:rsidRDefault="00BE5785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E36"/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A04E0"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A04E0"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  <w:bookmarkEnd w:id="4"/>
          </w:p>
        </w:tc>
      </w:tr>
      <w:tr w:rsidR="00DA04E0" w:rsidRPr="00271D28" w:rsidTr="00BE5785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271D28" w:rsidRDefault="00DA04E0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  <w:proofErr w:type="gramStart"/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271D28" w:rsidRDefault="00BE5785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A04E0"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DA04E0"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271D28" w:rsidRDefault="00DA04E0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5785"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E5785"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271D28" w:rsidRDefault="00BE5785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DA04E0"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DA04E0"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271D28" w:rsidRDefault="00DA04E0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BE5785"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2F088D" w:rsidRPr="00271D28" w:rsidRDefault="002F088D" w:rsidP="00F02AD8">
      <w:pPr>
        <w:pStyle w:val="Default"/>
        <w:spacing w:line="276" w:lineRule="auto"/>
        <w:ind w:firstLine="567"/>
        <w:jc w:val="both"/>
      </w:pPr>
    </w:p>
    <w:p w:rsidR="002F088D" w:rsidRPr="00271D28" w:rsidRDefault="00BE5785" w:rsidP="00F02AD8">
      <w:pPr>
        <w:pStyle w:val="Default"/>
        <w:spacing w:line="276" w:lineRule="auto"/>
        <w:ind w:firstLine="567"/>
        <w:jc w:val="both"/>
      </w:pPr>
      <w:r w:rsidRPr="00271D28">
        <w:t>Не продемонстрировали читательскую грамотность – 0% учащихся.</w:t>
      </w:r>
    </w:p>
    <w:p w:rsidR="002F088D" w:rsidRPr="00271D28" w:rsidRDefault="002F088D" w:rsidP="00F02AD8">
      <w:pPr>
        <w:pStyle w:val="Default"/>
        <w:spacing w:line="276" w:lineRule="auto"/>
        <w:ind w:firstLine="567"/>
        <w:jc w:val="both"/>
      </w:pPr>
      <w:r w:rsidRPr="00271D28">
        <w:t xml:space="preserve"> Достигли минимального (порогового) уровня читательской грамотности </w:t>
      </w:r>
      <w:r w:rsidRPr="00271D28">
        <w:rPr>
          <w:rFonts w:eastAsia="Times New Roman"/>
          <w:lang w:eastAsia="ru-RU"/>
        </w:rPr>
        <w:t>25,00%</w:t>
      </w:r>
      <w:r w:rsidRPr="00271D28">
        <w:t xml:space="preserve"> учащихся. </w:t>
      </w:r>
    </w:p>
    <w:p w:rsidR="002F088D" w:rsidRPr="00271D28" w:rsidRDefault="002F088D" w:rsidP="00F02AD8">
      <w:pPr>
        <w:pStyle w:val="Default"/>
        <w:spacing w:line="276" w:lineRule="auto"/>
        <w:ind w:firstLine="567"/>
        <w:jc w:val="both"/>
      </w:pPr>
      <w:r w:rsidRPr="00271D28">
        <w:t>Ученики</w:t>
      </w:r>
      <w:r w:rsidR="00AA5D53" w:rsidRPr="00271D28">
        <w:t xml:space="preserve"> достигли базового уровня,</w:t>
      </w:r>
      <w:r w:rsidRPr="00271D28">
        <w:t xml:space="preserve"> продемонстрировали разные группы читательских умений, </w:t>
      </w:r>
      <w:proofErr w:type="gramStart"/>
      <w:r w:rsidRPr="00271D28">
        <w:t>верно</w:t>
      </w:r>
      <w:proofErr w:type="gramEnd"/>
      <w:r w:rsidRPr="00271D28">
        <w:t xml:space="preserve"> понимают основное содержание текста - </w:t>
      </w:r>
      <w:r w:rsidRPr="00271D28">
        <w:rPr>
          <w:rFonts w:eastAsia="Times New Roman"/>
          <w:lang w:eastAsia="ru-RU"/>
        </w:rPr>
        <w:t>62,50% обучающихся 6 класса</w:t>
      </w:r>
      <w:r w:rsidRPr="00271D28">
        <w:t>, что на 27,79% выше, чем по региону.</w:t>
      </w:r>
      <w:r w:rsidR="00AA5D53" w:rsidRPr="00271D28">
        <w:t xml:space="preserve"> Для сравнения: в 2020-21 учебном году границу базового уровня преодолели 58% шестиклассников, не достигли базового уровня читательской грамотности 42%</w:t>
      </w:r>
    </w:p>
    <w:p w:rsidR="00AE4F4B" w:rsidRPr="00271D28" w:rsidRDefault="002F088D" w:rsidP="00F02AD8">
      <w:pPr>
        <w:pStyle w:val="Default"/>
        <w:spacing w:line="276" w:lineRule="auto"/>
        <w:ind w:firstLine="567"/>
        <w:jc w:val="both"/>
      </w:pPr>
      <w:r w:rsidRPr="00271D28">
        <w:t xml:space="preserve">Достигли повышенного уровня </w:t>
      </w:r>
      <w:r w:rsidRPr="00271D28">
        <w:rPr>
          <w:rFonts w:eastAsia="Times New Roman"/>
          <w:lang w:eastAsia="ru-RU"/>
        </w:rPr>
        <w:t xml:space="preserve">12,50% учащихся. Это </w:t>
      </w:r>
      <w:r w:rsidRPr="00271D28">
        <w:t>говорит о том, что ученикам по силам большинство предложенных читательских задач, они способны самостоятельно учиться на основе текстов (на 4,83% выше, чем по региону).</w:t>
      </w:r>
    </w:p>
    <w:p w:rsidR="00AE4F4B" w:rsidRPr="00271D28" w:rsidRDefault="00AE4F4B" w:rsidP="00F02AD8">
      <w:pPr>
        <w:pStyle w:val="Default"/>
        <w:spacing w:line="276" w:lineRule="auto"/>
        <w:ind w:firstLine="567"/>
        <w:jc w:val="both"/>
      </w:pPr>
      <w:r w:rsidRPr="00271D28">
        <w:rPr>
          <w:color w:val="auto"/>
        </w:rPr>
        <w:t>Процент учеников, достигших базового уровня (обратите внимание: в эту группу включены и те обучающиеся, которые достигли повышенного уровня) составляет 75%</w:t>
      </w:r>
      <w:r w:rsidR="00F02AD8" w:rsidRPr="00271D28">
        <w:rPr>
          <w:color w:val="auto"/>
        </w:rPr>
        <w:t>, что на 32,62% выше региональных показателей.</w:t>
      </w:r>
    </w:p>
    <w:p w:rsidR="00DA04E0" w:rsidRPr="00271D28" w:rsidRDefault="00DA04E0" w:rsidP="00F02AD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785" w:rsidRPr="00271D28" w:rsidRDefault="00BE5785" w:rsidP="00F02AD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Успешность выполнения по предметным областям.</w:t>
      </w:r>
    </w:p>
    <w:p w:rsidR="00C76E57" w:rsidRPr="00271D28" w:rsidRDefault="00983BE7" w:rsidP="00F02AD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D28">
        <w:rPr>
          <w:rFonts w:ascii="Times New Roman" w:hAnsi="Times New Roman" w:cs="Times New Roman"/>
          <w:sz w:val="24"/>
          <w:szCs w:val="24"/>
        </w:rPr>
        <w:t>В целом по школе лучше всего освоены читательские умения по естествознанию</w:t>
      </w:r>
      <w:r w:rsidR="00C76E57" w:rsidRPr="00271D28">
        <w:rPr>
          <w:rFonts w:ascii="Times New Roman" w:hAnsi="Times New Roman" w:cs="Times New Roman"/>
          <w:sz w:val="24"/>
          <w:szCs w:val="24"/>
        </w:rPr>
        <w:t xml:space="preserve"> (</w:t>
      </w:r>
      <w:r w:rsidR="00C76E57" w:rsidRPr="00271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61,25%)</w:t>
      </w:r>
      <w:r w:rsidRPr="00271D28">
        <w:rPr>
          <w:rFonts w:ascii="Times New Roman" w:hAnsi="Times New Roman" w:cs="Times New Roman"/>
          <w:sz w:val="24"/>
          <w:szCs w:val="24"/>
        </w:rPr>
        <w:t xml:space="preserve"> и русскому языку</w:t>
      </w:r>
      <w:r w:rsidR="00C76E57" w:rsidRPr="00271D28">
        <w:rPr>
          <w:rFonts w:ascii="Times New Roman" w:hAnsi="Times New Roman" w:cs="Times New Roman"/>
          <w:sz w:val="24"/>
          <w:szCs w:val="24"/>
        </w:rPr>
        <w:t xml:space="preserve"> (</w:t>
      </w:r>
      <w:r w:rsidR="00C76E57" w:rsidRPr="00271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56,25%)</w:t>
      </w:r>
      <w:r w:rsidRPr="00271D28">
        <w:rPr>
          <w:rFonts w:ascii="Times New Roman" w:hAnsi="Times New Roman" w:cs="Times New Roman"/>
          <w:sz w:val="24"/>
          <w:szCs w:val="24"/>
        </w:rPr>
        <w:t xml:space="preserve">. Наиболее трудными в 2021-22 учебном году оказались </w:t>
      </w:r>
      <w:r w:rsidR="00C76E57" w:rsidRPr="00271D28">
        <w:rPr>
          <w:rFonts w:ascii="Times New Roman" w:hAnsi="Times New Roman" w:cs="Times New Roman"/>
          <w:sz w:val="24"/>
          <w:szCs w:val="24"/>
        </w:rPr>
        <w:t>задания на материале математики и истории</w:t>
      </w:r>
      <w:r w:rsidRPr="00271D28">
        <w:rPr>
          <w:rFonts w:ascii="Times New Roman" w:hAnsi="Times New Roman" w:cs="Times New Roman"/>
          <w:sz w:val="24"/>
          <w:szCs w:val="24"/>
        </w:rPr>
        <w:t>.</w:t>
      </w:r>
    </w:p>
    <w:p w:rsidR="00C76E57" w:rsidRPr="00271D28" w:rsidRDefault="00C76E57" w:rsidP="00F02AD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jc w:val="center"/>
        <w:tblInd w:w="826" w:type="dxa"/>
        <w:tblLook w:val="04A0"/>
      </w:tblPr>
      <w:tblGrid>
        <w:gridCol w:w="1878"/>
        <w:gridCol w:w="2126"/>
        <w:gridCol w:w="2410"/>
        <w:gridCol w:w="3407"/>
      </w:tblGrid>
      <w:tr w:rsidR="00C76E57" w:rsidRPr="00271D28" w:rsidTr="0068437E">
        <w:trPr>
          <w:trHeight w:val="315"/>
          <w:jc w:val="center"/>
        </w:trPr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Успешность выполнения по предметным областям (</w:t>
            </w:r>
            <w:r w:rsidRPr="00271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от максимального балла</w:t>
            </w: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по классу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по региону</w:t>
            </w:r>
          </w:p>
        </w:tc>
      </w:tr>
      <w:tr w:rsidR="00C76E57" w:rsidRPr="00271D28" w:rsidTr="0068437E">
        <w:trPr>
          <w:trHeight w:val="315"/>
          <w:jc w:val="center"/>
        </w:trPr>
        <w:tc>
          <w:tcPr>
            <w:tcW w:w="187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D9"/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42,50%</w:t>
            </w:r>
            <w:bookmarkEnd w:id="5"/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31,97%</w:t>
            </w:r>
          </w:p>
        </w:tc>
      </w:tr>
      <w:tr w:rsidR="00C76E57" w:rsidRPr="00271D28" w:rsidTr="0068437E">
        <w:trPr>
          <w:trHeight w:val="315"/>
          <w:jc w:val="center"/>
        </w:trPr>
        <w:tc>
          <w:tcPr>
            <w:tcW w:w="1878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D10"/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61,25%</w:t>
            </w:r>
            <w:bookmarkEnd w:id="6"/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40,04%</w:t>
            </w:r>
          </w:p>
        </w:tc>
      </w:tr>
      <w:tr w:rsidR="00C76E57" w:rsidRPr="00271D28" w:rsidTr="0068437E">
        <w:trPr>
          <w:trHeight w:val="315"/>
          <w:jc w:val="center"/>
        </w:trPr>
        <w:tc>
          <w:tcPr>
            <w:tcW w:w="1878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D11"/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41,25%</w:t>
            </w:r>
            <w:bookmarkEnd w:id="7"/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36,29%</w:t>
            </w:r>
          </w:p>
        </w:tc>
      </w:tr>
      <w:tr w:rsidR="00C76E57" w:rsidRPr="00271D28" w:rsidTr="0068437E">
        <w:trPr>
          <w:trHeight w:val="315"/>
          <w:jc w:val="center"/>
        </w:trPr>
        <w:tc>
          <w:tcPr>
            <w:tcW w:w="18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D12"/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56,25%</w:t>
            </w:r>
            <w:bookmarkEnd w:id="8"/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E57" w:rsidRPr="00271D28" w:rsidRDefault="00C76E57" w:rsidP="00F0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39,29%</w:t>
            </w:r>
          </w:p>
        </w:tc>
      </w:tr>
    </w:tbl>
    <w:p w:rsidR="00C76E57" w:rsidRPr="00271D28" w:rsidRDefault="00C76E57" w:rsidP="00F02A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76E57" w:rsidRPr="00271D28" w:rsidRDefault="00C76E57" w:rsidP="00F02A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Если сравнивать успешность выполнения по предметным областям, то менее 50% баллов получили 0 обучающихся по естествознанию, 5 – по математике, </w:t>
      </w:r>
      <w:r w:rsidR="00AE4F4B"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</w:t>
      </w:r>
      <w:r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– по истории и </w:t>
      </w:r>
      <w:r w:rsidR="00AE4F4B"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</w:t>
      </w:r>
      <w:r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– по русскому языку. </w:t>
      </w:r>
    </w:p>
    <w:p w:rsidR="00CE5B29" w:rsidRPr="00271D28" w:rsidRDefault="00CE5B29" w:rsidP="00F02AD8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3421" w:rsidRPr="00271D28" w:rsidRDefault="00DA04E0" w:rsidP="00F02AD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D28">
        <w:rPr>
          <w:rFonts w:ascii="Times New Roman" w:hAnsi="Times New Roman" w:cs="Times New Roman"/>
          <w:bCs/>
          <w:sz w:val="24"/>
          <w:szCs w:val="24"/>
        </w:rPr>
        <w:t xml:space="preserve">Выводы: </w:t>
      </w:r>
    </w:p>
    <w:p w:rsidR="00DA04E0" w:rsidRPr="00271D28" w:rsidRDefault="00D73421" w:rsidP="00F02AD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71D28">
        <w:rPr>
          <w:rFonts w:ascii="Times New Roman" w:hAnsi="Times New Roman" w:cs="Times New Roman"/>
          <w:bCs/>
          <w:sz w:val="24"/>
          <w:szCs w:val="24"/>
        </w:rPr>
        <w:t>1.</w:t>
      </w:r>
      <w:r w:rsidR="00DA04E0" w:rsidRPr="00271D28">
        <w:rPr>
          <w:rFonts w:ascii="Times New Roman" w:hAnsi="Times New Roman" w:cs="Times New Roman"/>
          <w:bCs/>
          <w:sz w:val="24"/>
          <w:szCs w:val="24"/>
        </w:rPr>
        <w:t xml:space="preserve">Результаты выполнения диагностической работы показывают, что </w:t>
      </w:r>
      <w:r w:rsidRPr="00271D28">
        <w:rPr>
          <w:rFonts w:ascii="Times New Roman" w:hAnsi="Times New Roman" w:cs="Times New Roman"/>
          <w:bCs/>
          <w:sz w:val="24"/>
          <w:szCs w:val="24"/>
        </w:rPr>
        <w:t>базовые (</w:t>
      </w:r>
      <w:r w:rsidR="00DA04E0" w:rsidRPr="00271D28">
        <w:rPr>
          <w:rFonts w:ascii="Times New Roman" w:hAnsi="Times New Roman" w:cs="Times New Roman"/>
          <w:bCs/>
          <w:sz w:val="24"/>
          <w:szCs w:val="24"/>
        </w:rPr>
        <w:t xml:space="preserve">включая повышенные) читательские умения освоены </w:t>
      </w:r>
      <w:r w:rsidRPr="00271D28">
        <w:rPr>
          <w:rFonts w:ascii="Times New Roman" w:hAnsi="Times New Roman" w:cs="Times New Roman"/>
          <w:bCs/>
          <w:sz w:val="24"/>
          <w:szCs w:val="24"/>
        </w:rPr>
        <w:t xml:space="preserve">75 </w:t>
      </w:r>
      <w:r w:rsidR="00DA04E0" w:rsidRPr="00271D28">
        <w:rPr>
          <w:rFonts w:ascii="Times New Roman" w:hAnsi="Times New Roman" w:cs="Times New Roman"/>
          <w:bCs/>
          <w:sz w:val="24"/>
          <w:szCs w:val="24"/>
        </w:rPr>
        <w:t>% учащихся.</w:t>
      </w:r>
    </w:p>
    <w:p w:rsidR="00D73421" w:rsidRPr="00271D28" w:rsidRDefault="00DA04E0" w:rsidP="00F02A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71D28">
        <w:rPr>
          <w:rFonts w:ascii="Times New Roman" w:hAnsi="Times New Roman" w:cs="Times New Roman"/>
          <w:bCs/>
          <w:sz w:val="24"/>
          <w:szCs w:val="24"/>
        </w:rPr>
        <w:t>2.</w:t>
      </w:r>
      <w:r w:rsidR="00D73421"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Результаты по работе в целом свидетельствуют о том, что лучше всего освоена первая </w:t>
      </w:r>
      <w:r w:rsidR="00F02AD8"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и вторая </w:t>
      </w:r>
      <w:r w:rsidR="00D73421"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групп</w:t>
      </w:r>
      <w:r w:rsidR="00F02AD8"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ы</w:t>
      </w:r>
      <w:r w:rsidR="00D73421"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читательских умений, связанн</w:t>
      </w:r>
      <w:r w:rsidR="00F02AD8"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ые</w:t>
      </w:r>
      <w:r w:rsidR="00D73421"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</w:t>
      </w:r>
      <w:r w:rsidR="00F02AD8" w:rsidRPr="00271D28">
        <w:rPr>
          <w:rFonts w:ascii="Times New Roman" w:hAnsi="Times New Roman" w:cs="Times New Roman"/>
          <w:sz w:val="24"/>
          <w:szCs w:val="24"/>
        </w:rPr>
        <w:t xml:space="preserve"> общим пониманием и ориентацией в тексте</w:t>
      </w:r>
      <w:r w:rsidR="00F02AD8"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F02AD8" w:rsidRPr="00271D28">
        <w:rPr>
          <w:rFonts w:ascii="Times New Roman" w:eastAsia="Calibri" w:hAnsi="Times New Roman" w:cs="Times New Roman"/>
          <w:bCs/>
          <w:sz w:val="24"/>
          <w:szCs w:val="24"/>
        </w:rPr>
        <w:t>глубоким и детальным пониманием содержания и формы текста.</w:t>
      </w:r>
    </w:p>
    <w:p w:rsidR="00DA04E0" w:rsidRPr="00271D28" w:rsidRDefault="00CE5B29" w:rsidP="00F02AD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3.Самые низкие результаты по третьей групп</w:t>
      </w:r>
      <w:r w:rsidR="00F02AD8"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</w:t>
      </w:r>
      <w:r w:rsidRPr="00271D2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умений. Это свидетельствует о том, что на уроках педагоги </w:t>
      </w:r>
      <w:r w:rsidRPr="00271D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в системе включают задания по работе с текстами, парную и групповую работы, творческие задания, не </w:t>
      </w:r>
      <w:proofErr w:type="spellStart"/>
      <w:r w:rsidRPr="00271D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мониторят</w:t>
      </w:r>
      <w:proofErr w:type="spellEnd"/>
      <w:r w:rsidRPr="00271D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продвижения отдельных уче</w:t>
      </w:r>
      <w:r w:rsidR="00F02AD8" w:rsidRPr="00271D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ников по формированию умений 3 </w:t>
      </w:r>
      <w:r w:rsidRPr="00271D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</w:t>
      </w:r>
      <w:r w:rsidR="00F02AD8" w:rsidRPr="00271D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271D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C02AB" w:rsidRDefault="00CC02AB" w:rsidP="00F02AD8">
      <w:pPr>
        <w:pStyle w:val="Default"/>
        <w:spacing w:line="276" w:lineRule="auto"/>
        <w:rPr>
          <w:b/>
          <w:bCs/>
          <w:i/>
        </w:rPr>
      </w:pPr>
    </w:p>
    <w:p w:rsidR="00CC02AB" w:rsidRPr="00CC02AB" w:rsidRDefault="00CE5B29" w:rsidP="00F02AD8">
      <w:pPr>
        <w:pStyle w:val="Default"/>
        <w:spacing w:line="276" w:lineRule="auto"/>
        <w:rPr>
          <w:b/>
          <w:bCs/>
          <w:i/>
        </w:rPr>
      </w:pPr>
      <w:r w:rsidRPr="00271D28">
        <w:rPr>
          <w:b/>
          <w:bCs/>
          <w:i/>
        </w:rPr>
        <w:t>Рекомендации:</w:t>
      </w:r>
    </w:p>
    <w:p w:rsidR="00CC02AB" w:rsidRPr="00CC02AB" w:rsidRDefault="00CC02AB" w:rsidP="00CC02AB">
      <w:pPr>
        <w:pStyle w:val="Default"/>
        <w:numPr>
          <w:ilvl w:val="0"/>
          <w:numId w:val="5"/>
        </w:numPr>
        <w:spacing w:line="276" w:lineRule="auto"/>
        <w:rPr>
          <w:i/>
        </w:rPr>
      </w:pPr>
      <w:r w:rsidRPr="00CC02AB">
        <w:rPr>
          <w:i/>
        </w:rPr>
        <w:t>Учителям, реализующим образовательную программ</w:t>
      </w:r>
      <w:proofErr w:type="gramStart"/>
      <w:r w:rsidRPr="00CC02AB">
        <w:rPr>
          <w:i/>
        </w:rPr>
        <w:t>у ООО</w:t>
      </w:r>
      <w:proofErr w:type="gramEnd"/>
      <w:r w:rsidRPr="00CC02AB">
        <w:rPr>
          <w:i/>
        </w:rPr>
        <w:t xml:space="preserve"> рассмотреть и проанализировать детально результаты КДР 6 на школьном методическом объединении;</w:t>
      </w:r>
    </w:p>
    <w:p w:rsidR="00CE5B29" w:rsidRPr="00271D28" w:rsidRDefault="00CE5B29" w:rsidP="00CC02AB">
      <w:pPr>
        <w:pStyle w:val="Default"/>
        <w:numPr>
          <w:ilvl w:val="0"/>
          <w:numId w:val="5"/>
        </w:numPr>
        <w:spacing w:line="276" w:lineRule="auto"/>
        <w:rPr>
          <w:i/>
        </w:rPr>
      </w:pPr>
      <w:r w:rsidRPr="00271D28">
        <w:rPr>
          <w:i/>
        </w:rPr>
        <w:t xml:space="preserve">Учителям-предметникам продолжить систематическое включение в занятия урочной и внеурочной деятельности задания: </w:t>
      </w:r>
    </w:p>
    <w:p w:rsidR="00CE5B29" w:rsidRPr="00271D28" w:rsidRDefault="00CE5B29" w:rsidP="00F02AD8">
      <w:pPr>
        <w:pStyle w:val="Default"/>
        <w:spacing w:line="276" w:lineRule="auto"/>
        <w:rPr>
          <w:i/>
        </w:rPr>
      </w:pPr>
      <w:r w:rsidRPr="00271D28">
        <w:rPr>
          <w:i/>
        </w:rPr>
        <w:t xml:space="preserve">- на применение информации, содержащейся в тексте, для решения различных практических и учебно-познавательных задач с привлечением или без привлечения собственного опыта; </w:t>
      </w:r>
    </w:p>
    <w:p w:rsidR="00CE5B29" w:rsidRPr="00271D28" w:rsidRDefault="00CE5B29" w:rsidP="00F02AD8">
      <w:pPr>
        <w:pStyle w:val="Default"/>
        <w:spacing w:line="276" w:lineRule="auto"/>
        <w:rPr>
          <w:i/>
        </w:rPr>
      </w:pPr>
      <w:r w:rsidRPr="00271D28">
        <w:rPr>
          <w:i/>
        </w:rPr>
        <w:t xml:space="preserve">- оценку содержания и формы текста или его структурных элементов с точки зрения целей авторов; </w:t>
      </w:r>
    </w:p>
    <w:p w:rsidR="00CE5B29" w:rsidRPr="00271D28" w:rsidRDefault="00CE5B29" w:rsidP="00F02AD8">
      <w:pPr>
        <w:pStyle w:val="Default"/>
        <w:spacing w:line="276" w:lineRule="auto"/>
        <w:rPr>
          <w:i/>
        </w:rPr>
      </w:pPr>
      <w:r w:rsidRPr="00271D28">
        <w:rPr>
          <w:i/>
        </w:rPr>
        <w:t xml:space="preserve">- оценку полноты и достоверности информации; </w:t>
      </w:r>
    </w:p>
    <w:p w:rsidR="00CE5B29" w:rsidRPr="00271D28" w:rsidRDefault="00CE5B29" w:rsidP="00F02AD8">
      <w:pPr>
        <w:pStyle w:val="Default"/>
        <w:spacing w:line="276" w:lineRule="auto"/>
        <w:rPr>
          <w:i/>
        </w:rPr>
      </w:pPr>
      <w:r w:rsidRPr="00271D28">
        <w:rPr>
          <w:i/>
        </w:rPr>
        <w:t xml:space="preserve">- обнаружение противоречий в одном или нескольких текстах; </w:t>
      </w:r>
    </w:p>
    <w:p w:rsidR="00CC02AB" w:rsidRDefault="00CE5B29" w:rsidP="00F02AD8">
      <w:pPr>
        <w:pStyle w:val="Default"/>
        <w:spacing w:line="276" w:lineRule="auto"/>
        <w:rPr>
          <w:i/>
        </w:rPr>
      </w:pPr>
      <w:r w:rsidRPr="00271D28">
        <w:rPr>
          <w:i/>
        </w:rPr>
        <w:t>- высказывание и обоснование собственной точки зрения по вопросу, обсуждаемому в тексте.</w:t>
      </w:r>
    </w:p>
    <w:p w:rsidR="00CE5B29" w:rsidRPr="00271D28" w:rsidRDefault="00CC02AB" w:rsidP="00F02AD8">
      <w:pPr>
        <w:pStyle w:val="Default"/>
        <w:spacing w:line="276" w:lineRule="auto"/>
        <w:rPr>
          <w:i/>
        </w:rPr>
        <w:sectPr w:rsidR="00CE5B29" w:rsidRPr="00271D28" w:rsidSect="00CF33D7">
          <w:type w:val="continuous"/>
          <w:pgSz w:w="12240" w:h="15840"/>
          <w:pgMar w:top="1134" w:right="851" w:bottom="1134" w:left="1701" w:header="720" w:footer="720" w:gutter="0"/>
          <w:cols w:space="720"/>
          <w:noEndnote/>
        </w:sectPr>
      </w:pPr>
      <w:r>
        <w:rPr>
          <w:i/>
        </w:rPr>
        <w:t xml:space="preserve">3. </w:t>
      </w:r>
      <w:r w:rsidR="00CE5B29" w:rsidRPr="00271D28">
        <w:rPr>
          <w:i/>
        </w:rPr>
        <w:t xml:space="preserve">Учителям-предметникам составить планы по работе с пробелами учащихся. Организовать индивидуальную работу с </w:t>
      </w:r>
      <w:proofErr w:type="gramStart"/>
      <w:r w:rsidR="00CE5B29" w:rsidRPr="00271D28">
        <w:rPr>
          <w:i/>
        </w:rPr>
        <w:t>обучающимися</w:t>
      </w:r>
      <w:proofErr w:type="gramEnd"/>
      <w:r w:rsidR="00CE5B29" w:rsidRPr="00271D28">
        <w:rPr>
          <w:i/>
        </w:rPr>
        <w:t xml:space="preserve">, имеющими низкие результаты по итогам выполнения диагностической работы. </w:t>
      </w:r>
    </w:p>
    <w:p w:rsidR="00DA04E0" w:rsidRPr="00271D28" w:rsidRDefault="009E013A" w:rsidP="00F02AD8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1D2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И</w:t>
      </w:r>
      <w:r w:rsidR="00DA04E0" w:rsidRPr="00271D28">
        <w:rPr>
          <w:rFonts w:ascii="Times New Roman" w:hAnsi="Times New Roman" w:cs="Times New Roman"/>
          <w:bCs/>
          <w:i/>
          <w:sz w:val="24"/>
          <w:szCs w:val="24"/>
        </w:rPr>
        <w:t>спользовать групповые и парные фо</w:t>
      </w:r>
      <w:r w:rsidRPr="00271D28">
        <w:rPr>
          <w:rFonts w:ascii="Times New Roman" w:hAnsi="Times New Roman" w:cs="Times New Roman"/>
          <w:bCs/>
          <w:i/>
          <w:sz w:val="24"/>
          <w:szCs w:val="24"/>
        </w:rPr>
        <w:t xml:space="preserve">рмы работы на учебных занятиях </w:t>
      </w:r>
    </w:p>
    <w:p w:rsidR="00CC02AB" w:rsidRDefault="00CC02AB" w:rsidP="00F02AD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A04E0" w:rsidRPr="00CC02AB" w:rsidRDefault="00DA04E0" w:rsidP="00F02AD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C02AB">
        <w:rPr>
          <w:rFonts w:ascii="Times New Roman" w:hAnsi="Times New Roman" w:cs="Times New Roman"/>
          <w:bCs/>
          <w:i/>
          <w:sz w:val="24"/>
          <w:szCs w:val="24"/>
          <w:u w:val="single"/>
        </w:rPr>
        <w:t>Управленческие решения:</w:t>
      </w:r>
    </w:p>
    <w:p w:rsidR="00DA04E0" w:rsidRPr="00271D28" w:rsidRDefault="00DA04E0" w:rsidP="00F02A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1D28">
        <w:rPr>
          <w:rFonts w:ascii="Times New Roman" w:hAnsi="Times New Roman" w:cs="Times New Roman"/>
          <w:bCs/>
          <w:i/>
          <w:sz w:val="24"/>
          <w:szCs w:val="24"/>
        </w:rPr>
        <w:t xml:space="preserve">При посещении занятий контролировать организацию проведения урока: применение приемов по формированию ЧГ, использование парной и групповой работ, особое </w:t>
      </w:r>
      <w:proofErr w:type="gramStart"/>
      <w:r w:rsidRPr="00271D28">
        <w:rPr>
          <w:rFonts w:ascii="Times New Roman" w:hAnsi="Times New Roman" w:cs="Times New Roman"/>
          <w:bCs/>
          <w:i/>
          <w:sz w:val="24"/>
          <w:szCs w:val="24"/>
        </w:rPr>
        <w:t>внимание</w:t>
      </w:r>
      <w:proofErr w:type="gramEnd"/>
      <w:r w:rsidRPr="00271D28">
        <w:rPr>
          <w:rFonts w:ascii="Times New Roman" w:hAnsi="Times New Roman" w:cs="Times New Roman"/>
          <w:bCs/>
          <w:i/>
          <w:sz w:val="24"/>
          <w:szCs w:val="24"/>
        </w:rPr>
        <w:t xml:space="preserve"> обращая на дифференцированный подход и работу с группами риска и резерва. </w:t>
      </w:r>
    </w:p>
    <w:p w:rsidR="00DA04E0" w:rsidRPr="00271D28" w:rsidRDefault="009E013A" w:rsidP="00F02A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1D28">
        <w:rPr>
          <w:rFonts w:ascii="Times New Roman" w:hAnsi="Times New Roman" w:cs="Times New Roman"/>
          <w:bCs/>
          <w:i/>
          <w:sz w:val="24"/>
          <w:szCs w:val="24"/>
        </w:rPr>
        <w:t xml:space="preserve">Организовать методическую работу по овладению педагогами приемами формирования ЧГ, методику организации парной и групповой работ, методику по </w:t>
      </w:r>
      <w:r w:rsidRPr="00271D28">
        <w:rPr>
          <w:rFonts w:ascii="Times New Roman" w:hAnsi="Times New Roman" w:cs="Times New Roman"/>
          <w:bCs/>
          <w:i/>
          <w:sz w:val="24"/>
          <w:szCs w:val="24"/>
        </w:rPr>
        <w:lastRenderedPageBreak/>
        <w:t>формированию умений анализировать данные и их использовать при организации уроков</w:t>
      </w:r>
      <w:r w:rsidR="00DA04E0" w:rsidRPr="00271D28">
        <w:rPr>
          <w:rFonts w:ascii="Times New Roman" w:hAnsi="Times New Roman" w:cs="Times New Roman"/>
          <w:bCs/>
          <w:i/>
          <w:sz w:val="24"/>
          <w:szCs w:val="24"/>
        </w:rPr>
        <w:t xml:space="preserve"> (методические часы, семинары, открытые занятия, педагогический совет). </w:t>
      </w:r>
    </w:p>
    <w:p w:rsidR="00DA04E0" w:rsidRPr="00271D28" w:rsidRDefault="00DA04E0" w:rsidP="00F02A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1D28">
        <w:rPr>
          <w:rFonts w:ascii="Times New Roman" w:hAnsi="Times New Roman" w:cs="Times New Roman"/>
          <w:bCs/>
          <w:i/>
          <w:sz w:val="24"/>
          <w:szCs w:val="24"/>
        </w:rPr>
        <w:t>Организовать посещение педагогами уроков русского языка, математики истории, биологии</w:t>
      </w:r>
      <w:r w:rsidR="00CE5B29" w:rsidRPr="00271D28">
        <w:rPr>
          <w:rFonts w:ascii="Times New Roman" w:hAnsi="Times New Roman" w:cs="Times New Roman"/>
          <w:bCs/>
          <w:i/>
          <w:sz w:val="24"/>
          <w:szCs w:val="24"/>
        </w:rPr>
        <w:t xml:space="preserve"> с целью изучения способов работы</w:t>
      </w:r>
      <w:r w:rsidRPr="00271D2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A04E0" w:rsidRPr="00271D28" w:rsidRDefault="00DA04E0" w:rsidP="00F02A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1D28">
        <w:rPr>
          <w:rFonts w:ascii="Times New Roman" w:hAnsi="Times New Roman" w:cs="Times New Roman"/>
          <w:bCs/>
          <w:i/>
          <w:sz w:val="24"/>
          <w:szCs w:val="24"/>
        </w:rPr>
        <w:t>Организовать контроль по ЧГ в 6 классе в конце учебного года. Административная к/</w:t>
      </w:r>
      <w:proofErr w:type="spellStart"/>
      <w:proofErr w:type="gramStart"/>
      <w:r w:rsidRPr="00271D28"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spellEnd"/>
      <w:proofErr w:type="gramEnd"/>
      <w:r w:rsidRPr="00271D28">
        <w:rPr>
          <w:rFonts w:ascii="Times New Roman" w:hAnsi="Times New Roman" w:cs="Times New Roman"/>
          <w:bCs/>
          <w:i/>
          <w:sz w:val="24"/>
          <w:szCs w:val="24"/>
        </w:rPr>
        <w:t xml:space="preserve">  в формате КД</w:t>
      </w:r>
      <w:r w:rsidR="00F02AD8" w:rsidRPr="00271D28">
        <w:rPr>
          <w:rFonts w:ascii="Times New Roman" w:hAnsi="Times New Roman" w:cs="Times New Roman"/>
          <w:bCs/>
          <w:i/>
          <w:sz w:val="24"/>
          <w:szCs w:val="24"/>
        </w:rPr>
        <w:t>Р6 (демо</w:t>
      </w:r>
      <w:r w:rsidRPr="00271D28">
        <w:rPr>
          <w:rFonts w:ascii="Times New Roman" w:hAnsi="Times New Roman" w:cs="Times New Roman"/>
          <w:bCs/>
          <w:i/>
          <w:sz w:val="24"/>
          <w:szCs w:val="24"/>
        </w:rPr>
        <w:t>версия, другой вариант…)</w:t>
      </w:r>
    </w:p>
    <w:p w:rsidR="00DA04E0" w:rsidRPr="00271D28" w:rsidRDefault="00DA04E0" w:rsidP="00F02AD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13A" w:rsidRPr="00271D28" w:rsidRDefault="009E013A" w:rsidP="00F02AD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13A" w:rsidRPr="00271D28" w:rsidRDefault="009E013A" w:rsidP="00F02AD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13A" w:rsidRDefault="009E013A" w:rsidP="00F02AD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71D28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по УВР: </w:t>
      </w:r>
      <w:proofErr w:type="spellStart"/>
      <w:r w:rsidRPr="00271D28">
        <w:rPr>
          <w:rFonts w:ascii="Times New Roman" w:hAnsi="Times New Roman" w:cs="Times New Roman"/>
          <w:bCs/>
          <w:sz w:val="24"/>
          <w:szCs w:val="24"/>
        </w:rPr>
        <w:t>Титенкова</w:t>
      </w:r>
      <w:proofErr w:type="spellEnd"/>
      <w:r w:rsidRPr="00271D28">
        <w:rPr>
          <w:rFonts w:ascii="Times New Roman" w:hAnsi="Times New Roman" w:cs="Times New Roman"/>
          <w:bCs/>
          <w:sz w:val="24"/>
          <w:szCs w:val="24"/>
        </w:rPr>
        <w:t xml:space="preserve"> Л.В.</w:t>
      </w:r>
    </w:p>
    <w:p w:rsidR="00CC02AB" w:rsidRDefault="00CC02AB" w:rsidP="00F02AD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2AB" w:rsidRPr="00271D28" w:rsidRDefault="00CC02AB" w:rsidP="00CC02A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CC02AB" w:rsidRPr="00271D28" w:rsidSect="00CE5B29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43"/>
    <w:multiLevelType w:val="hybridMultilevel"/>
    <w:tmpl w:val="5154865E"/>
    <w:lvl w:ilvl="0" w:tplc="9BB89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222DE9"/>
    <w:multiLevelType w:val="hybridMultilevel"/>
    <w:tmpl w:val="5F8C1334"/>
    <w:lvl w:ilvl="0" w:tplc="27FAE6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50D"/>
    <w:multiLevelType w:val="hybridMultilevel"/>
    <w:tmpl w:val="D568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95446"/>
    <w:multiLevelType w:val="hybridMultilevel"/>
    <w:tmpl w:val="C1B2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2627"/>
    <w:rsid w:val="001E76BD"/>
    <w:rsid w:val="002378A8"/>
    <w:rsid w:val="00271D28"/>
    <w:rsid w:val="002F088D"/>
    <w:rsid w:val="00355383"/>
    <w:rsid w:val="004D2627"/>
    <w:rsid w:val="005966D4"/>
    <w:rsid w:val="005A04EB"/>
    <w:rsid w:val="0068477E"/>
    <w:rsid w:val="00752C4F"/>
    <w:rsid w:val="007745FA"/>
    <w:rsid w:val="007C460F"/>
    <w:rsid w:val="00983BE7"/>
    <w:rsid w:val="009E013A"/>
    <w:rsid w:val="00AA5D53"/>
    <w:rsid w:val="00AE4F4B"/>
    <w:rsid w:val="00B636C0"/>
    <w:rsid w:val="00B93A5B"/>
    <w:rsid w:val="00BE5785"/>
    <w:rsid w:val="00C4315D"/>
    <w:rsid w:val="00C43518"/>
    <w:rsid w:val="00C76E57"/>
    <w:rsid w:val="00CC02AB"/>
    <w:rsid w:val="00CE5B29"/>
    <w:rsid w:val="00CF2EAC"/>
    <w:rsid w:val="00CF33D7"/>
    <w:rsid w:val="00D73421"/>
    <w:rsid w:val="00DA04E0"/>
    <w:rsid w:val="00F02AD8"/>
    <w:rsid w:val="00F204DE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04D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F2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1</dc:creator>
  <cp:keywords/>
  <dc:description/>
  <cp:lastModifiedBy>User Windows</cp:lastModifiedBy>
  <cp:revision>5</cp:revision>
  <dcterms:created xsi:type="dcterms:W3CDTF">2021-10-26T08:15:00Z</dcterms:created>
  <dcterms:modified xsi:type="dcterms:W3CDTF">2022-01-27T03:40:00Z</dcterms:modified>
</cp:coreProperties>
</file>